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887E4" w14:textId="7FC6A6D5" w:rsidR="00906919" w:rsidRDefault="00906919" w:rsidP="0090691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6E37248" wp14:editId="02FB2D5F">
            <wp:simplePos x="0" y="0"/>
            <wp:positionH relativeFrom="column">
              <wp:posOffset>66040</wp:posOffset>
            </wp:positionH>
            <wp:positionV relativeFrom="paragraph">
              <wp:posOffset>-440055</wp:posOffset>
            </wp:positionV>
            <wp:extent cx="1822450" cy="1064895"/>
            <wp:effectExtent l="0" t="0" r="6350" b="1905"/>
            <wp:wrapTight wrapText="bothSides">
              <wp:wrapPolygon edited="0">
                <wp:start x="0" y="0"/>
                <wp:lineTo x="0" y="21123"/>
                <wp:lineTo x="21374" y="21123"/>
                <wp:lineTo x="21374" y="0"/>
                <wp:lineTo x="0" y="0"/>
              </wp:wrapPolygon>
            </wp:wrapTight>
            <wp:docPr id="3" name="Image 3" descr="Macintosh HD:Users:beb:1Trame:Logo:RwDR Logos:LOGO_RWDR_car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beb:1Trame:Logo:RwDR Logos:LOGO_RWDR_carr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72F48D3" wp14:editId="68067CE1">
            <wp:simplePos x="0" y="0"/>
            <wp:positionH relativeFrom="column">
              <wp:posOffset>3266440</wp:posOffset>
            </wp:positionH>
            <wp:positionV relativeFrom="paragraph">
              <wp:posOffset>-554355</wp:posOffset>
            </wp:positionV>
            <wp:extent cx="2856230" cy="1097280"/>
            <wp:effectExtent l="0" t="0" r="0" b="0"/>
            <wp:wrapSquare wrapText="bothSides"/>
            <wp:docPr id="1" name="Image 1" descr="Macintosh HD:Users:beb:1Trame:Logo:RWDR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eb:1Trame:Logo:RWDR 20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EDDA8" w14:textId="3A0F80A2" w:rsidR="00906919" w:rsidRDefault="00906919" w:rsidP="00906919"/>
    <w:p w14:paraId="0A4351CE" w14:textId="77777777" w:rsidR="00B7779B" w:rsidRPr="001C2AA9" w:rsidRDefault="00B7779B" w:rsidP="00906919">
      <w:pPr>
        <w:pStyle w:val="Titre1"/>
        <w:pageBreakBefore w:val="0"/>
      </w:pPr>
      <w:r w:rsidRPr="001C2AA9">
        <w:t xml:space="preserve">Communiqué de presse </w:t>
      </w:r>
    </w:p>
    <w:p w14:paraId="53A60E72" w14:textId="77777777" w:rsidR="00B7779B" w:rsidRPr="001C2AA9" w:rsidRDefault="00B7779B" w:rsidP="00B7779B">
      <w:r w:rsidRPr="001C2AA9">
        <w:t xml:space="preserve">Lancement de la Spécialité Traditionnelle Garantie (STG) « Lait de foin » en Wallonie par Monsieur René </w:t>
      </w:r>
      <w:proofErr w:type="spellStart"/>
      <w:r w:rsidRPr="001C2AA9">
        <w:t>Collin</w:t>
      </w:r>
      <w:proofErr w:type="spellEnd"/>
      <w:r w:rsidRPr="001C2AA9">
        <w:t>, Ministre de l'Agriculture, de la Nature, de la Forêt, de la Ruralité, du Tourisme, du Patrimoine et délégué à la Grande Région.</w:t>
      </w:r>
    </w:p>
    <w:p w14:paraId="2485179D" w14:textId="213844B6" w:rsidR="00B7779B" w:rsidRPr="00956101" w:rsidRDefault="00B7779B" w:rsidP="00956101">
      <w:pPr>
        <w:jc w:val="center"/>
        <w:rPr>
          <w:rFonts w:eastAsia="Times New Roman"/>
          <w:b/>
          <w:szCs w:val="24"/>
        </w:rPr>
      </w:pPr>
      <w:r w:rsidRPr="00956101">
        <w:rPr>
          <w:rFonts w:eastAsia="Times New Roman"/>
          <w:b/>
          <w:szCs w:val="24"/>
        </w:rPr>
        <w:t xml:space="preserve">Lundi 9 juillet 2018, </w:t>
      </w:r>
      <w:r w:rsidR="00E45C7D">
        <w:rPr>
          <w:rFonts w:eastAsia="Times New Roman"/>
          <w:b/>
          <w:szCs w:val="24"/>
        </w:rPr>
        <w:t>à</w:t>
      </w:r>
      <w:r w:rsidRPr="00956101">
        <w:rPr>
          <w:rFonts w:eastAsia="Times New Roman"/>
          <w:b/>
          <w:szCs w:val="24"/>
        </w:rPr>
        <w:t xml:space="preserve"> 11</w:t>
      </w:r>
      <w:r w:rsidR="00906919" w:rsidRPr="00956101">
        <w:rPr>
          <w:rFonts w:eastAsia="Times New Roman"/>
          <w:b/>
          <w:szCs w:val="24"/>
        </w:rPr>
        <w:t>h</w:t>
      </w:r>
      <w:r w:rsidRPr="00956101">
        <w:rPr>
          <w:rFonts w:eastAsia="Times New Roman"/>
          <w:b/>
          <w:szCs w:val="24"/>
        </w:rPr>
        <w:t xml:space="preserve">00 </w:t>
      </w:r>
      <w:r w:rsidR="00E45C7D">
        <w:rPr>
          <w:rFonts w:eastAsia="Times New Roman"/>
          <w:b/>
          <w:szCs w:val="24"/>
        </w:rPr>
        <w:t xml:space="preserve">chez Vincent </w:t>
      </w:r>
      <w:proofErr w:type="spellStart"/>
      <w:r w:rsidR="00E45C7D">
        <w:rPr>
          <w:rFonts w:eastAsia="Times New Roman"/>
          <w:b/>
          <w:szCs w:val="24"/>
        </w:rPr>
        <w:t>Sépult</w:t>
      </w:r>
      <w:proofErr w:type="spellEnd"/>
      <w:r w:rsidR="00E45C7D">
        <w:rPr>
          <w:rFonts w:eastAsia="Times New Roman"/>
          <w:b/>
          <w:szCs w:val="24"/>
        </w:rPr>
        <w:t xml:space="preserve">, </w:t>
      </w:r>
      <w:r w:rsidRPr="00956101">
        <w:rPr>
          <w:rFonts w:eastAsia="Times New Roman"/>
          <w:b/>
          <w:szCs w:val="24"/>
        </w:rPr>
        <w:t xml:space="preserve">à la ferme Saint-Martin, </w:t>
      </w:r>
      <w:r w:rsidR="00956101">
        <w:rPr>
          <w:rFonts w:eastAsia="Times New Roman"/>
          <w:b/>
          <w:szCs w:val="24"/>
        </w:rPr>
        <w:br/>
      </w:r>
      <w:r w:rsidRPr="00956101">
        <w:rPr>
          <w:rFonts w:eastAsia="Times New Roman"/>
          <w:b/>
          <w:szCs w:val="24"/>
        </w:rPr>
        <w:t xml:space="preserve">Rue Saint-Martin, 18 à 6960 </w:t>
      </w:r>
      <w:proofErr w:type="spellStart"/>
      <w:r w:rsidRPr="00956101">
        <w:rPr>
          <w:rFonts w:eastAsia="Times New Roman"/>
          <w:b/>
          <w:szCs w:val="24"/>
        </w:rPr>
        <w:t>Malempré</w:t>
      </w:r>
      <w:proofErr w:type="spellEnd"/>
      <w:r w:rsidRPr="00956101">
        <w:rPr>
          <w:rFonts w:eastAsia="Times New Roman"/>
          <w:b/>
          <w:szCs w:val="24"/>
        </w:rPr>
        <w:t>.</w:t>
      </w:r>
    </w:p>
    <w:p w14:paraId="38B50394" w14:textId="2D9FF3DF" w:rsidR="00956101" w:rsidRDefault="00B7779B" w:rsidP="00B7779B">
      <w:r w:rsidRPr="001C2AA9">
        <w:t>Cet événement sera l’occasion de présenter officiellement les dispositifs mis en place en Wallonie pour permettre l’accès des éleveurs et producteurs wallons à la STG « Lait de foin ».</w:t>
      </w:r>
      <w:r w:rsidR="006D5C4F">
        <w:t xml:space="preserve"> </w:t>
      </w:r>
    </w:p>
    <w:p w14:paraId="2BEBCE6E" w14:textId="75F04339" w:rsidR="00232583" w:rsidRDefault="00E45C7D" w:rsidP="00B7779B">
      <w:r>
        <w:t>La création d’</w:t>
      </w:r>
      <w:r w:rsidR="006D5C4F">
        <w:t>une association interprofessionnelle autour du lait de foin</w:t>
      </w:r>
      <w:r>
        <w:t xml:space="preserve"> complète cette initiative. L’association</w:t>
      </w:r>
      <w:r w:rsidR="00232583">
        <w:t>,</w:t>
      </w:r>
      <w:r>
        <w:t xml:space="preserve"> lancée le 29 juin dernier</w:t>
      </w:r>
      <w:r w:rsidR="00232583">
        <w:t>,</w:t>
      </w:r>
      <w:r>
        <w:t xml:space="preserve"> est composée de producteurs et </w:t>
      </w:r>
      <w:r w:rsidR="00232583">
        <w:t xml:space="preserve">de </w:t>
      </w:r>
      <w:r>
        <w:t>transformateurs de lait.  Elle a pour but d’encourager la mise en œuvre des soutiens et l’information sur le label.</w:t>
      </w:r>
    </w:p>
    <w:p w14:paraId="7109011E" w14:textId="1A101342" w:rsidR="00B7779B" w:rsidRPr="001C2AA9" w:rsidRDefault="00B7779B" w:rsidP="003A5334">
      <w:pPr>
        <w:pStyle w:val="Titre3"/>
      </w:pPr>
      <w:r w:rsidRPr="001C2AA9">
        <w:t>STG « Lait de foin »</w:t>
      </w:r>
    </w:p>
    <w:p w14:paraId="017CDF8D" w14:textId="23922276" w:rsidR="00B7779B" w:rsidRPr="001C2AA9" w:rsidRDefault="00E45C7D" w:rsidP="001C2AA9">
      <w:r>
        <w:t xml:space="preserve">Pour protéger une alimentation de qualité et </w:t>
      </w:r>
      <w:r w:rsidRPr="001C2AA9">
        <w:t xml:space="preserve">garantir </w:t>
      </w:r>
      <w:r>
        <w:t>une gastronomie authentique,</w:t>
      </w:r>
      <w:r w:rsidRPr="001C2AA9">
        <w:t xml:space="preserve"> </w:t>
      </w:r>
      <w:r>
        <w:t>l</w:t>
      </w:r>
      <w:r w:rsidR="00B7779B" w:rsidRPr="001C2AA9">
        <w:t>’Europe a mis en place trois labels: AOP, IPG et STG. Les deux premiers labels, l’</w:t>
      </w:r>
      <w:r w:rsidR="00956101">
        <w:t>A</w:t>
      </w:r>
      <w:r w:rsidR="00B7779B" w:rsidRPr="001C2AA9">
        <w:t>ppellation d’</w:t>
      </w:r>
      <w:r w:rsidR="00956101">
        <w:t>O</w:t>
      </w:r>
      <w:r w:rsidR="00B7779B" w:rsidRPr="001C2AA9">
        <w:t xml:space="preserve">rigine </w:t>
      </w:r>
      <w:r w:rsidR="00956101">
        <w:t>P</w:t>
      </w:r>
      <w:r w:rsidR="00B7779B" w:rsidRPr="001C2AA9">
        <w:t>rotégée et l’</w:t>
      </w:r>
      <w:r w:rsidR="00B7779B" w:rsidRPr="00367860">
        <w:t>Indication Géographique Protégée</w:t>
      </w:r>
      <w:r w:rsidR="00232583">
        <w:t>,</w:t>
      </w:r>
      <w:r w:rsidR="00B7779B" w:rsidRPr="00367860">
        <w:t xml:space="preserve"> </w:t>
      </w:r>
      <w:r w:rsidR="001C2AA9" w:rsidRPr="00367860">
        <w:t>sont liés à un territoire précis.</w:t>
      </w:r>
    </w:p>
    <w:p w14:paraId="396C7622" w14:textId="73F9BB6F" w:rsidR="00367860" w:rsidRDefault="00E45C7D" w:rsidP="007123AF">
      <w:r>
        <w:rPr>
          <w:noProof/>
        </w:rPr>
        <w:drawing>
          <wp:anchor distT="0" distB="0" distL="114300" distR="114300" simplePos="0" relativeHeight="251658240" behindDoc="1" locked="0" layoutInCell="1" allowOverlap="1" wp14:anchorId="4703E16B" wp14:editId="551814F0">
            <wp:simplePos x="0" y="0"/>
            <wp:positionH relativeFrom="column">
              <wp:posOffset>4295140</wp:posOffset>
            </wp:positionH>
            <wp:positionV relativeFrom="paragraph">
              <wp:posOffset>-1104265</wp:posOffset>
            </wp:positionV>
            <wp:extent cx="1800225" cy="1800225"/>
            <wp:effectExtent l="0" t="0" r="0" b="0"/>
            <wp:wrapTight wrapText="bothSides">
              <wp:wrapPolygon edited="0">
                <wp:start x="8533" y="1524"/>
                <wp:lineTo x="6705" y="2438"/>
                <wp:lineTo x="2438" y="6095"/>
                <wp:lineTo x="1524" y="11276"/>
                <wp:lineTo x="1524" y="12190"/>
                <wp:lineTo x="3962" y="16762"/>
                <wp:lineTo x="3962" y="17067"/>
                <wp:lineTo x="7924" y="19200"/>
                <wp:lineTo x="8533" y="19810"/>
                <wp:lineTo x="12800" y="19810"/>
                <wp:lineTo x="13410" y="19200"/>
                <wp:lineTo x="17371" y="17067"/>
                <wp:lineTo x="17676" y="16762"/>
                <wp:lineTo x="20114" y="11886"/>
                <wp:lineTo x="19200" y="6095"/>
                <wp:lineTo x="14629" y="2438"/>
                <wp:lineTo x="12800" y="1524"/>
                <wp:lineTo x="8533" y="1524"/>
              </wp:wrapPolygon>
            </wp:wrapTight>
            <wp:docPr id="2" name="Image 2" descr="Macintosh HD:Users:beb:Downloads:tsg_en:en_STG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eb:Downloads:tsg_en:en_STG_4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AA9" w:rsidRPr="001C2AA9">
        <w:t xml:space="preserve">Avec la </w:t>
      </w:r>
      <w:r w:rsidR="001C2AA9" w:rsidRPr="00824D7D">
        <w:rPr>
          <w:b/>
        </w:rPr>
        <w:t xml:space="preserve">Spécialité </w:t>
      </w:r>
      <w:r w:rsidR="00956101" w:rsidRPr="00824D7D">
        <w:rPr>
          <w:b/>
        </w:rPr>
        <w:t>T</w:t>
      </w:r>
      <w:r w:rsidR="001C2AA9" w:rsidRPr="00824D7D">
        <w:rPr>
          <w:b/>
        </w:rPr>
        <w:t xml:space="preserve">raditionnelle </w:t>
      </w:r>
      <w:r w:rsidR="00956101" w:rsidRPr="00824D7D">
        <w:rPr>
          <w:b/>
        </w:rPr>
        <w:t>Garantie</w:t>
      </w:r>
      <w:r w:rsidR="001C2AA9" w:rsidRPr="001C2AA9">
        <w:t xml:space="preserve">, on perd la notion d’origine géographique, seule la méthode </w:t>
      </w:r>
      <w:r w:rsidR="00CA65B3">
        <w:t>de fabrication ou</w:t>
      </w:r>
      <w:r w:rsidR="001C2AA9" w:rsidRPr="001C2AA9">
        <w:t xml:space="preserve"> la composition </w:t>
      </w:r>
      <w:r w:rsidR="00CA65B3" w:rsidRPr="001C2AA9">
        <w:t xml:space="preserve">traditionnelle </w:t>
      </w:r>
      <w:r w:rsidR="001C2AA9" w:rsidRPr="001C2AA9">
        <w:t>s</w:t>
      </w:r>
      <w:r w:rsidR="001C2AA9">
        <w:t xml:space="preserve">ont reconnues. C’est notamment le cas pour le </w:t>
      </w:r>
      <w:r w:rsidR="00232583">
        <w:t>l</w:t>
      </w:r>
      <w:r w:rsidR="001C2AA9">
        <w:t xml:space="preserve">ait de foin, </w:t>
      </w:r>
      <w:r w:rsidR="008D1C36">
        <w:t xml:space="preserve">STG </w:t>
      </w:r>
      <w:r>
        <w:t>reconnue en</w:t>
      </w:r>
      <w:r w:rsidR="008D1C36">
        <w:t xml:space="preserve"> 2016. </w:t>
      </w:r>
      <w:r>
        <w:t>Ce lait</w:t>
      </w:r>
      <w:r w:rsidR="00CA65B3">
        <w:t xml:space="preserve"> doit être produit essentiellement à partir d’herbe ou de foin – au moins 75%</w:t>
      </w:r>
      <w:r w:rsidR="00367860">
        <w:t xml:space="preserve"> –</w:t>
      </w:r>
      <w:r w:rsidR="00CA65B3">
        <w:t>,</w:t>
      </w:r>
      <w:r w:rsidR="00367860">
        <w:t xml:space="preserve"> </w:t>
      </w:r>
      <w:r w:rsidR="008D1C36">
        <w:t xml:space="preserve">et </w:t>
      </w:r>
      <w:r w:rsidR="00232583">
        <w:t>d’</w:t>
      </w:r>
      <w:r w:rsidR="00367860">
        <w:t xml:space="preserve">une alimentation </w:t>
      </w:r>
      <w:r w:rsidR="00CA65B3">
        <w:t>sans aucun OGM ni aucun produit fermenté. En Autriche, pays qui a lancé ce label</w:t>
      </w:r>
      <w:r w:rsidR="00232583">
        <w:t xml:space="preserve"> avant d’être</w:t>
      </w:r>
      <w:r w:rsidR="00CA65B3">
        <w:t xml:space="preserve"> rejoint par les Allemands et les Italiens, la part de marché du lait de foin représente 15 % du </w:t>
      </w:r>
      <w:r w:rsidR="00232583">
        <w:t>marché</w:t>
      </w:r>
      <w:r w:rsidR="00CA65B3">
        <w:t>.</w:t>
      </w:r>
      <w:r w:rsidR="00367860">
        <w:t xml:space="preserve"> </w:t>
      </w:r>
      <w:r w:rsidR="00232583" w:rsidRPr="00232583">
        <w:rPr>
          <w:rFonts w:ascii="Calibri" w:hAnsi="Calibri" w:cs="Arial"/>
          <w:shd w:val="clear" w:color="auto" w:fill="FFFFFF"/>
        </w:rPr>
        <w:t>À</w:t>
      </w:r>
      <w:r w:rsidR="00367860">
        <w:t xml:space="preserve"> la clé, un m</w:t>
      </w:r>
      <w:r w:rsidR="007123AF">
        <w:t>eilleur prix payé aux éleveurs :</w:t>
      </w:r>
      <w:r w:rsidR="007123AF" w:rsidRPr="007123AF">
        <w:t xml:space="preserve"> </w:t>
      </w:r>
      <w:r w:rsidR="00956101">
        <w:t>i</w:t>
      </w:r>
      <w:r w:rsidR="007123AF" w:rsidRPr="007123AF">
        <w:t>ls reçoivent une prime</w:t>
      </w:r>
      <w:r w:rsidR="007123AF">
        <w:t xml:space="preserve"> </w:t>
      </w:r>
      <w:r w:rsidR="007123AF" w:rsidRPr="007123AF">
        <w:t>de 170 €/ha et 5 cents en plus par litre</w:t>
      </w:r>
      <w:r w:rsidR="007123AF">
        <w:t xml:space="preserve"> </w:t>
      </w:r>
      <w:r w:rsidR="007123AF" w:rsidRPr="007123AF">
        <w:t>(15 cents s’ils sont bio).</w:t>
      </w:r>
      <w:r w:rsidR="007123AF">
        <w:t xml:space="preserve"> Cette différence de prix se justifie par un goût différent,</w:t>
      </w:r>
      <w:r w:rsidR="00232583">
        <w:t xml:space="preserve"> notamment dû à</w:t>
      </w:r>
      <w:r w:rsidR="007123AF">
        <w:t xml:space="preserve"> une plus grande richesse en oméga 3. Pour les éleveurs, les gains concernent aussi la production laitière car les vaches en raffolent et en mange</w:t>
      </w:r>
      <w:r w:rsidR="00232583">
        <w:t>nt</w:t>
      </w:r>
      <w:r w:rsidR="007123AF">
        <w:t xml:space="preserve"> « comme du bonbon ». Il faut d’ailleurs pouvoir limiter leur gourmandise. Cette alimentation plus saine favorise la bonne santé du troupeau, synonyme de bien-être </w:t>
      </w:r>
      <w:r w:rsidR="00956101">
        <w:t>des animaux</w:t>
      </w:r>
      <w:r w:rsidR="007123AF">
        <w:t xml:space="preserve"> et moins de frais de vétérinaire. Si l’organisation du travail pour les éleveurs doit être revue en profondeur,</w:t>
      </w:r>
      <w:r w:rsidR="00FD5E05">
        <w:t xml:space="preserve"> l’environnement </w:t>
      </w:r>
      <w:r w:rsidR="00232583">
        <w:t>en devient</w:t>
      </w:r>
      <w:r w:rsidR="00FD5E05">
        <w:t xml:space="preserve"> nettement plus agréable pour eux, et pas seulement au niveau des odeurs. Enfin, </w:t>
      </w:r>
      <w:r w:rsidR="00AB68FD">
        <w:t xml:space="preserve">le </w:t>
      </w:r>
      <w:r w:rsidR="00FD5E05">
        <w:t xml:space="preserve">dernier avantage </w:t>
      </w:r>
      <w:r w:rsidR="00AB68FD">
        <w:t>est</w:t>
      </w:r>
      <w:r w:rsidR="00FD5E05">
        <w:t xml:space="preserve"> </w:t>
      </w:r>
      <w:r>
        <w:t>une meilleure qualité fromagère</w:t>
      </w:r>
      <w:r w:rsidR="00A811B4">
        <w:t xml:space="preserve"> </w:t>
      </w:r>
      <w:r w:rsidR="00AB68FD">
        <w:t>d</w:t>
      </w:r>
      <w:r>
        <w:t>e</w:t>
      </w:r>
      <w:r w:rsidR="00AB68FD">
        <w:t xml:space="preserve"> l’avis de nombreux fromagers, </w:t>
      </w:r>
      <w:r w:rsidR="00232583">
        <w:t xml:space="preserve">parfois eux-mêmes </w:t>
      </w:r>
      <w:r w:rsidR="00AB68FD">
        <w:t>soutenu</w:t>
      </w:r>
      <w:r>
        <w:t>s</w:t>
      </w:r>
      <w:r w:rsidR="00AB68FD">
        <w:t xml:space="preserve"> par </w:t>
      </w:r>
      <w:r w:rsidR="00232583">
        <w:t>d</w:t>
      </w:r>
      <w:r w:rsidR="00AB68FD">
        <w:t xml:space="preserve">es AOP telles que </w:t>
      </w:r>
      <w:r w:rsidR="00BB69A6">
        <w:t>le Saint-Nectaire, le Cantal ou le Beaufort.</w:t>
      </w:r>
    </w:p>
    <w:p w14:paraId="0DD35F07" w14:textId="77777777" w:rsidR="00644435" w:rsidRDefault="00644435">
      <w:pPr>
        <w:spacing w:before="0" w:after="0"/>
        <w:jc w:val="left"/>
        <w:rPr>
          <w:rFonts w:ascii="Calibri" w:eastAsia="MS Gothic" w:hAnsi="Calibri"/>
          <w:b/>
          <w:bCs/>
          <w:color w:val="008000"/>
          <w:sz w:val="26"/>
          <w:szCs w:val="26"/>
          <w:u w:val="single"/>
          <w:lang w:val="x-none" w:eastAsia="x-none"/>
        </w:rPr>
      </w:pPr>
      <w:r>
        <w:br w:type="page"/>
      </w:r>
    </w:p>
    <w:p w14:paraId="49FEB549" w14:textId="48E17F09" w:rsidR="001C2AA9" w:rsidRDefault="003A5334" w:rsidP="003A5334">
      <w:pPr>
        <w:pStyle w:val="Titre3"/>
      </w:pPr>
      <w:r>
        <w:lastRenderedPageBreak/>
        <w:t>Face à ces avantages, q</w:t>
      </w:r>
      <w:r w:rsidR="00FD5E05">
        <w:t>uel est le revers de la médaille ?</w:t>
      </w:r>
    </w:p>
    <w:p w14:paraId="4B7D9C4B" w14:textId="4A938C23" w:rsidR="003A5334" w:rsidRDefault="00FD5E05" w:rsidP="00B7779B">
      <w:r>
        <w:t xml:space="preserve">Le premier </w:t>
      </w:r>
      <w:r w:rsidR="003A5334">
        <w:t>problème</w:t>
      </w:r>
      <w:r>
        <w:t>, que la Wallonie vient de lever, est de pouvoir</w:t>
      </w:r>
      <w:r w:rsidR="00E45C7D">
        <w:t xml:space="preserve"> accéder à la certification STG :</w:t>
      </w:r>
      <w:r>
        <w:t xml:space="preserve"> </w:t>
      </w:r>
      <w:r w:rsidR="00E45C7D">
        <w:t>l</w:t>
      </w:r>
      <w:r>
        <w:t>e label e</w:t>
      </w:r>
      <w:r w:rsidR="00BB69A6">
        <w:t>s</w:t>
      </w:r>
      <w:r>
        <w:t>t européen et ouvert à tous les producteurs, mais encore faut-il pouvoir être certifié. C’est ainsi que le SPW, en coopération avec un groupe d’éleveurs</w:t>
      </w:r>
      <w:r w:rsidR="00BB69A6">
        <w:t xml:space="preserve"> appuyé par le Réseau de développement rural, a établi un </w:t>
      </w:r>
      <w:r w:rsidR="00956101">
        <w:t>Plan M</w:t>
      </w:r>
      <w:r w:rsidR="003A5334">
        <w:t xml:space="preserve">inimum de </w:t>
      </w:r>
      <w:r w:rsidR="00956101">
        <w:t>C</w:t>
      </w:r>
      <w:r w:rsidR="003A5334">
        <w:t>ontrôle (PCM). Ce travail est mené en concertation avec l’</w:t>
      </w:r>
      <w:r w:rsidR="003A5334" w:rsidRPr="003A5334">
        <w:t xml:space="preserve">Institut </w:t>
      </w:r>
      <w:r w:rsidR="003A5334">
        <w:t>français</w:t>
      </w:r>
      <w:r w:rsidR="003A5334" w:rsidRPr="003A5334">
        <w:t xml:space="preserve"> de l'</w:t>
      </w:r>
      <w:r w:rsidR="00956101">
        <w:t>O</w:t>
      </w:r>
      <w:r w:rsidR="003A5334" w:rsidRPr="003A5334">
        <w:t xml:space="preserve">rigine et de la </w:t>
      </w:r>
      <w:r w:rsidR="00956101">
        <w:t>Q</w:t>
      </w:r>
      <w:r w:rsidR="003A5334" w:rsidRPr="003A5334">
        <w:t>ualité</w:t>
      </w:r>
      <w:r w:rsidR="00956101">
        <w:t>,</w:t>
      </w:r>
      <w:r w:rsidR="003A5334">
        <w:t xml:space="preserve"> car </w:t>
      </w:r>
      <w:r w:rsidR="003403C5">
        <w:t xml:space="preserve">nos voisins du sud </w:t>
      </w:r>
      <w:r w:rsidR="00956101">
        <w:t>développent</w:t>
      </w:r>
      <w:r w:rsidR="003403C5">
        <w:t xml:space="preserve"> </w:t>
      </w:r>
      <w:r w:rsidR="003A5334">
        <w:t>la même démarche.</w:t>
      </w:r>
    </w:p>
    <w:p w14:paraId="2CE1BCDE" w14:textId="038954D8" w:rsidR="00367860" w:rsidRDefault="00BB69A6" w:rsidP="00B7779B">
      <w:r>
        <w:t xml:space="preserve">L’application du PCM et sa certification par un organisme agréé </w:t>
      </w:r>
      <w:r w:rsidR="00956101">
        <w:t>permettront</w:t>
      </w:r>
      <w:r w:rsidR="003A5334">
        <w:t xml:space="preserve"> à tout éleveur intéressé par cette filière de pouvoir s’y engager. La Wallonie, dans le cadre de son programme de soutien à la qualité différentiée</w:t>
      </w:r>
      <w:r w:rsidR="00232583">
        <w:t>,</w:t>
      </w:r>
      <w:r w:rsidR="003A5334">
        <w:t xml:space="preserve"> aidera directement les éleveurs à hauteur de maximum 3.000 euros par an </w:t>
      </w:r>
      <w:r w:rsidR="00956101">
        <w:t xml:space="preserve">et par éleveur </w:t>
      </w:r>
      <w:r w:rsidR="003A5334">
        <w:t>durant 5 ans.</w:t>
      </w:r>
    </w:p>
    <w:p w14:paraId="6B175F65" w14:textId="228D4517" w:rsidR="003A5334" w:rsidRDefault="003A5334" w:rsidP="00B7779B">
      <w:r>
        <w:t>Un deuxième é</w:t>
      </w:r>
      <w:r w:rsidR="008D1C36">
        <w:t>cueil concerne l’investissement important pour une installation de séchage : plusieur</w:t>
      </w:r>
      <w:r w:rsidR="00956101">
        <w:t>s centaines de milliers d’euros selon le système et la taille.</w:t>
      </w:r>
    </w:p>
    <w:p w14:paraId="7AB3A238" w14:textId="77777777" w:rsidR="008D1C36" w:rsidRDefault="008D1C36" w:rsidP="00B7779B">
      <w:r>
        <w:t>Auparavant aucune aide spécifique à l’investissement n’était prévue. Là aussi la Wallonie a apporté une solution avec une aide ADISA</w:t>
      </w:r>
      <w:r>
        <w:rPr>
          <w:rStyle w:val="Marquenotebasdepage"/>
        </w:rPr>
        <w:footnoteReference w:id="1"/>
      </w:r>
      <w:r w:rsidR="009E3915">
        <w:t xml:space="preserve"> </w:t>
      </w:r>
      <w:r w:rsidR="003403C5">
        <w:t>portant sur un investissement plafonné à 260.000 euros.</w:t>
      </w:r>
    </w:p>
    <w:p w14:paraId="58633A59" w14:textId="77777777" w:rsidR="003403C5" w:rsidRDefault="003403C5" w:rsidP="003403C5">
      <w:pPr>
        <w:pStyle w:val="Titre3"/>
      </w:pPr>
      <w:r>
        <w:t>Une forte implication des éleveurs, mais aussi des transformateurs.</w:t>
      </w:r>
    </w:p>
    <w:p w14:paraId="71C259D8" w14:textId="169EDFFC" w:rsidR="003403C5" w:rsidRDefault="003403C5" w:rsidP="00B7779B">
      <w:r>
        <w:t>Le séchage du foin était une pratique ancienne en Belgique où le climat</w:t>
      </w:r>
      <w:r w:rsidR="00956101">
        <w:t>, on le sait,</w:t>
      </w:r>
      <w:r>
        <w:t xml:space="preserve"> n’est </w:t>
      </w:r>
      <w:r w:rsidR="005D6539">
        <w:t xml:space="preserve">pas </w:t>
      </w:r>
      <w:r>
        <w:t>toujours ensoleillé. Jusque dans les années ’6</w:t>
      </w:r>
      <w:r w:rsidR="005D6539">
        <w:t>0</w:t>
      </w:r>
      <w:r w:rsidR="00232583">
        <w:t>,</w:t>
      </w:r>
      <w:r w:rsidR="005D6539">
        <w:t xml:space="preserve"> des éleveurs avaient installé</w:t>
      </w:r>
      <w:r>
        <w:t xml:space="preserve"> des systèmes de chauffage au fioul pour sécher le foin en cas d’intempéries. Le coût de l’énergie a eu raison de ces pratiques. Depuis</w:t>
      </w:r>
      <w:r w:rsidR="00232583">
        <w:t>,</w:t>
      </w:r>
      <w:r w:rsidR="00644435">
        <w:t xml:space="preserve"> le développement de techniques de fermentation a permis de conserver du fourrage en silo. Cependant</w:t>
      </w:r>
      <w:r w:rsidR="00232583">
        <w:t>,</w:t>
      </w:r>
      <w:r w:rsidR="00644435">
        <w:t xml:space="preserve"> </w:t>
      </w:r>
      <w:r>
        <w:t xml:space="preserve">des systèmes plus performants </w:t>
      </w:r>
      <w:r w:rsidR="00644435">
        <w:t xml:space="preserve">de séchage </w:t>
      </w:r>
      <w:r>
        <w:t>ont vu le jour : isolation, récupération de l’énergie solaire</w:t>
      </w:r>
      <w:r w:rsidR="00956101">
        <w:t xml:space="preserve"> ou </w:t>
      </w:r>
      <w:r w:rsidR="00644435">
        <w:t xml:space="preserve">recours à un </w:t>
      </w:r>
      <w:r w:rsidR="00956101">
        <w:t>déshumidificateur</w:t>
      </w:r>
      <w:r>
        <w:t xml:space="preserve">, mais aussi </w:t>
      </w:r>
      <w:r w:rsidR="00644435">
        <w:t xml:space="preserve">par des </w:t>
      </w:r>
      <w:r w:rsidR="00357CD4">
        <w:t>dispositif</w:t>
      </w:r>
      <w:r w:rsidR="008A576A">
        <w:t>s</w:t>
      </w:r>
      <w:r w:rsidR="00357CD4">
        <w:t xml:space="preserve"> de manipulation avec griffe fixée au toit. </w:t>
      </w:r>
      <w:r w:rsidR="00232583" w:rsidRPr="00232583">
        <w:rPr>
          <w:rFonts w:ascii="Calibri" w:hAnsi="Calibri" w:cs="Arial"/>
          <w:shd w:val="clear" w:color="auto" w:fill="FFFFFF"/>
        </w:rPr>
        <w:t>À</w:t>
      </w:r>
      <w:r w:rsidR="00357CD4">
        <w:t xml:space="preserve"> partir de 2008, ces installations ont séduit des éleveurs du nord-ouest de la France et une association pour le séchage en grange du foin (</w:t>
      </w:r>
      <w:proofErr w:type="spellStart"/>
      <w:r w:rsidR="00357CD4">
        <w:t>SeGraFo</w:t>
      </w:r>
      <w:proofErr w:type="spellEnd"/>
      <w:r w:rsidR="00357CD4">
        <w:t xml:space="preserve">) est née. </w:t>
      </w:r>
      <w:r w:rsidR="00232583">
        <w:t>Chez nous, l</w:t>
      </w:r>
      <w:r w:rsidR="005D6539">
        <w:t>es syndicats agricoles wallons et l’associati</w:t>
      </w:r>
      <w:r w:rsidR="003019B2">
        <w:t>on Fourrages Mieux ont diffusé d</w:t>
      </w:r>
      <w:r w:rsidR="005D6539">
        <w:t>es informations sur ces pratiques</w:t>
      </w:r>
      <w:r w:rsidR="00232583">
        <w:t>.</w:t>
      </w:r>
      <w:r w:rsidR="005D6539">
        <w:t xml:space="preserve"> En 2016 et 2017, l</w:t>
      </w:r>
      <w:r w:rsidR="00357CD4">
        <w:t>e Réseau de développement rural a aidé plusieurs éleveurs à participer à des voyages d’étude</w:t>
      </w:r>
      <w:r w:rsidR="005D6539">
        <w:t xml:space="preserve"> avec le </w:t>
      </w:r>
      <w:proofErr w:type="spellStart"/>
      <w:r w:rsidR="005D6539">
        <w:t>SeGraFo</w:t>
      </w:r>
      <w:proofErr w:type="spellEnd"/>
      <w:r w:rsidR="005D6539">
        <w:t>.</w:t>
      </w:r>
    </w:p>
    <w:p w14:paraId="47FDBACA" w14:textId="73C02B2C" w:rsidR="00357CD4" w:rsidRDefault="00956101" w:rsidP="00B7779B">
      <w:r>
        <w:t>Ainsi</w:t>
      </w:r>
      <w:r w:rsidR="00232583">
        <w:t>,</w:t>
      </w:r>
      <w:r>
        <w:t xml:space="preserve"> e</w:t>
      </w:r>
      <w:r w:rsidR="005D6539">
        <w:t>n 2016, il existait trois</w:t>
      </w:r>
      <w:r w:rsidR="00357CD4">
        <w:t xml:space="preserve"> séchoirs en Walloni</w:t>
      </w:r>
      <w:r w:rsidR="00232583">
        <w:t>e</w:t>
      </w:r>
      <w:r>
        <w:t xml:space="preserve"> et</w:t>
      </w:r>
      <w:r w:rsidR="00232583">
        <w:t>,</w:t>
      </w:r>
      <w:r w:rsidR="00357CD4">
        <w:t xml:space="preserve"> entre 2017 et 2018</w:t>
      </w:r>
      <w:r w:rsidR="00232583">
        <w:t>,</w:t>
      </w:r>
      <w:r w:rsidR="00357CD4">
        <w:t xml:space="preserve"> </w:t>
      </w:r>
      <w:r w:rsidR="005D6539">
        <w:t>trois</w:t>
      </w:r>
      <w:r w:rsidR="003615CE">
        <w:t xml:space="preserve"> nouvelles</w:t>
      </w:r>
      <w:r w:rsidR="00357CD4">
        <w:t xml:space="preserve"> </w:t>
      </w:r>
      <w:r w:rsidR="003615CE">
        <w:t>installations ont vu le jour</w:t>
      </w:r>
      <w:r w:rsidR="00357CD4">
        <w:t xml:space="preserve"> et plusieurs autres sont en projet.</w:t>
      </w:r>
      <w:r w:rsidR="008560C4">
        <w:t xml:space="preserve"> Nous sommes encore loin des centaines d’installations françaises, mais le cap est pris.</w:t>
      </w:r>
    </w:p>
    <w:p w14:paraId="6BF3B305" w14:textId="5CF9C552" w:rsidR="00357CD4" w:rsidRDefault="00357CD4" w:rsidP="00B7779B">
      <w:r>
        <w:t xml:space="preserve">Pour soutenir et encourager ce mouvement, une association </w:t>
      </w:r>
      <w:r w:rsidR="008560C4">
        <w:t>devenait</w:t>
      </w:r>
      <w:r>
        <w:t xml:space="preserve"> nécessaire. Groupé</w:t>
      </w:r>
      <w:r w:rsidR="003019B2">
        <w:t>s</w:t>
      </w:r>
      <w:r>
        <w:t xml:space="preserve"> de façon informelle pour écha</w:t>
      </w:r>
      <w:r w:rsidR="00956101">
        <w:t>nger des informations en 2017, d</w:t>
      </w:r>
      <w:r>
        <w:t xml:space="preserve">es éleveurs se sont rapprochés des fromagers pour créer en </w:t>
      </w:r>
      <w:r w:rsidR="005D6539">
        <w:t xml:space="preserve">juin </w:t>
      </w:r>
      <w:r>
        <w:t xml:space="preserve">2018 une </w:t>
      </w:r>
      <w:r w:rsidRPr="00824D7D">
        <w:rPr>
          <w:b/>
        </w:rPr>
        <w:t xml:space="preserve">association des producteurs de </w:t>
      </w:r>
      <w:r w:rsidR="008560C4" w:rsidRPr="00824D7D">
        <w:rPr>
          <w:b/>
        </w:rPr>
        <w:t xml:space="preserve">lait de </w:t>
      </w:r>
      <w:r w:rsidRPr="00824D7D">
        <w:rPr>
          <w:b/>
        </w:rPr>
        <w:t>foin en Wallonie</w:t>
      </w:r>
      <w:r>
        <w:t xml:space="preserve">.  Cette association aura comme mission de garantir le respect de la STG, de faciliter l’accès aux installations de séchage, d’encourager la </w:t>
      </w:r>
      <w:r w:rsidR="003F2F5C">
        <w:t>transformation du lait de foin en produits de qualité tels que fromages, yaourt, beurre…</w:t>
      </w:r>
    </w:p>
    <w:p w14:paraId="2F22B528" w14:textId="0D3B61E8" w:rsidR="00B7779B" w:rsidRDefault="00B7779B" w:rsidP="003F2F5C">
      <w:pPr>
        <w:pStyle w:val="Titre3"/>
      </w:pPr>
      <w:r w:rsidRPr="00B7779B">
        <w:lastRenderedPageBreak/>
        <w:t>Contacts Presse :</w:t>
      </w:r>
    </w:p>
    <w:p w14:paraId="618C7E65" w14:textId="77777777" w:rsidR="003F2F5C" w:rsidRPr="003F2F5C" w:rsidRDefault="003F2F5C" w:rsidP="003F2F5C">
      <w:pPr>
        <w:rPr>
          <w:lang w:val="en-US"/>
        </w:rPr>
      </w:pPr>
      <w:r>
        <w:t xml:space="preserve">Cabinet René </w:t>
      </w:r>
      <w:proofErr w:type="spellStart"/>
      <w:r>
        <w:t>Collin</w:t>
      </w:r>
      <w:proofErr w:type="spellEnd"/>
      <w:r>
        <w:t xml:space="preserve"> : </w:t>
      </w:r>
      <w:hyperlink r:id="rId10" w:history="1">
        <w:r w:rsidRPr="003F2F5C">
          <w:rPr>
            <w:rStyle w:val="Lienhypertexte"/>
            <w:lang w:val="en-US"/>
          </w:rPr>
          <w:t>pierre.wiliquet@gov.wallonie.be</w:t>
        </w:r>
      </w:hyperlink>
    </w:p>
    <w:p w14:paraId="65D9D1BD" w14:textId="4A8C2E0B" w:rsidR="003F2F5C" w:rsidRPr="003F2F5C" w:rsidRDefault="003F2F5C" w:rsidP="003F2F5C">
      <w:pPr>
        <w:rPr>
          <w:rFonts w:ascii="Times" w:eastAsia="Times New Roman" w:hAnsi="Times"/>
          <w:sz w:val="20"/>
          <w:szCs w:val="20"/>
          <w:lang w:val="en-US"/>
        </w:rPr>
      </w:pPr>
      <w:r>
        <w:t xml:space="preserve">Accueil champêtre en Wallonie : </w:t>
      </w:r>
      <w:r w:rsidR="00232583">
        <w:t>info@</w:t>
      </w:r>
      <w:hyperlink r:id="rId11" w:history="1">
        <w:r w:rsidRPr="003F2F5C">
          <w:t>accueilchampetre.be</w:t>
        </w:r>
      </w:hyperlink>
    </w:p>
    <w:p w14:paraId="705032D3" w14:textId="77777777" w:rsidR="003F2F5C" w:rsidRPr="00B7779B" w:rsidRDefault="003F2F5C" w:rsidP="00B7779B">
      <w:r>
        <w:t>Réseau wallon de Développement rural : b.delaite@reseau-pwdr.be</w:t>
      </w:r>
    </w:p>
    <w:sectPr w:rsidR="003F2F5C" w:rsidRPr="00B7779B" w:rsidSect="008560C4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A7136" w14:textId="77777777" w:rsidR="00644435" w:rsidRDefault="00644435" w:rsidP="008D1C36">
      <w:pPr>
        <w:spacing w:before="0" w:after="0"/>
      </w:pPr>
      <w:r>
        <w:separator/>
      </w:r>
    </w:p>
  </w:endnote>
  <w:endnote w:type="continuationSeparator" w:id="0">
    <w:p w14:paraId="7326185B" w14:textId="77777777" w:rsidR="00644435" w:rsidRDefault="00644435" w:rsidP="008D1C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Arial Unicode MS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Arial Unicode MS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619D2" w14:textId="77777777" w:rsidR="00644435" w:rsidRDefault="00644435" w:rsidP="008D1C36">
      <w:pPr>
        <w:spacing w:before="0" w:after="0"/>
      </w:pPr>
      <w:r>
        <w:separator/>
      </w:r>
    </w:p>
  </w:footnote>
  <w:footnote w:type="continuationSeparator" w:id="0">
    <w:p w14:paraId="316285DF" w14:textId="77777777" w:rsidR="00644435" w:rsidRDefault="00644435" w:rsidP="008D1C36">
      <w:pPr>
        <w:spacing w:before="0" w:after="0"/>
      </w:pPr>
      <w:r>
        <w:continuationSeparator/>
      </w:r>
    </w:p>
  </w:footnote>
  <w:footnote w:id="1">
    <w:p w14:paraId="0E3546FB" w14:textId="73F8BB65" w:rsidR="00644435" w:rsidRPr="008D1C36" w:rsidRDefault="00644435" w:rsidP="00745D1A">
      <w:pPr>
        <w:pStyle w:val="Notedebasdepage"/>
        <w:spacing w:before="60" w:after="60"/>
        <w:rPr>
          <w:lang w:val="nl-NL"/>
        </w:rPr>
      </w:pPr>
      <w:r>
        <w:rPr>
          <w:rStyle w:val="Marquenotebasdepage"/>
        </w:rPr>
        <w:footnoteRef/>
      </w:r>
      <w:r>
        <w:t xml:space="preserve"> </w:t>
      </w:r>
      <w:r w:rsidRPr="008D1C36">
        <w:rPr>
          <w:lang w:val="fr-FR"/>
        </w:rPr>
        <w:t xml:space="preserve">ADISA: </w:t>
      </w:r>
      <w:r w:rsidRPr="008D1C36">
        <w:rPr>
          <w:bCs/>
          <w:lang w:val="fr-FR"/>
        </w:rPr>
        <w:t>Aides</w:t>
      </w:r>
      <w:r w:rsidRPr="008D1C36">
        <w:rPr>
          <w:lang w:val="fr-FR"/>
        </w:rPr>
        <w:t> au développement et à l'installation dans le secteur agricole,</w:t>
      </w:r>
      <w:r>
        <w:rPr>
          <w:lang w:val="fr-FR"/>
        </w:rPr>
        <w:t xml:space="preserve"> mécanisme de co-financement soutenu par le Fonds européen agricole de développement rural (FEADER) et par la Wallonie.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9B"/>
    <w:rsid w:val="000F1491"/>
    <w:rsid w:val="001A523E"/>
    <w:rsid w:val="001C2AA9"/>
    <w:rsid w:val="00232583"/>
    <w:rsid w:val="003019B2"/>
    <w:rsid w:val="003403C5"/>
    <w:rsid w:val="00357CD4"/>
    <w:rsid w:val="003615CE"/>
    <w:rsid w:val="00367860"/>
    <w:rsid w:val="003A5334"/>
    <w:rsid w:val="003F2F5C"/>
    <w:rsid w:val="004E469A"/>
    <w:rsid w:val="00541513"/>
    <w:rsid w:val="005D6539"/>
    <w:rsid w:val="00644435"/>
    <w:rsid w:val="006D5C4F"/>
    <w:rsid w:val="007123AF"/>
    <w:rsid w:val="00745D1A"/>
    <w:rsid w:val="00824D7D"/>
    <w:rsid w:val="008560C4"/>
    <w:rsid w:val="008A576A"/>
    <w:rsid w:val="008D1C36"/>
    <w:rsid w:val="00906919"/>
    <w:rsid w:val="00956101"/>
    <w:rsid w:val="009B41ED"/>
    <w:rsid w:val="009E3915"/>
    <w:rsid w:val="009E6756"/>
    <w:rsid w:val="00A811B4"/>
    <w:rsid w:val="00AB68FD"/>
    <w:rsid w:val="00AC7088"/>
    <w:rsid w:val="00B7779B"/>
    <w:rsid w:val="00BB69A6"/>
    <w:rsid w:val="00CA65B3"/>
    <w:rsid w:val="00D508EE"/>
    <w:rsid w:val="00DD05BA"/>
    <w:rsid w:val="00E45C7D"/>
    <w:rsid w:val="00FD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B5E51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79B"/>
    <w:pPr>
      <w:spacing w:before="120" w:after="120"/>
      <w:jc w:val="both"/>
    </w:pPr>
    <w:rPr>
      <w:rFonts w:asciiTheme="majorHAnsi" w:hAnsiTheme="majorHAnsi"/>
      <w:sz w:val="24"/>
      <w:szCs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B41ED"/>
    <w:pPr>
      <w:keepNext/>
      <w:pageBreakBefore/>
      <w:shd w:val="clear" w:color="auto" w:fill="008080"/>
      <w:spacing w:before="240" w:line="360" w:lineRule="auto"/>
      <w:ind w:firstLine="284"/>
      <w:outlineLvl w:val="0"/>
    </w:pPr>
    <w:rPr>
      <w:rFonts w:ascii="Calibri" w:eastAsia="MS Gothic" w:hAnsi="Calibri"/>
      <w:b/>
      <w:bCs/>
      <w:color w:val="FFFFFF"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9B41ED"/>
    <w:pPr>
      <w:keepNext/>
      <w:pBdr>
        <w:bottom w:val="single" w:sz="18" w:space="5" w:color="008080"/>
      </w:pBdr>
      <w:spacing w:before="360" w:after="240"/>
      <w:outlineLvl w:val="1"/>
    </w:pPr>
    <w:rPr>
      <w:rFonts w:eastAsia="MS Gothic"/>
      <w:bCs/>
      <w:iCs/>
      <w:color w:val="008000"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9B41ED"/>
    <w:pPr>
      <w:keepNext/>
      <w:spacing w:before="240" w:after="60"/>
      <w:outlineLvl w:val="2"/>
    </w:pPr>
    <w:rPr>
      <w:rFonts w:ascii="Calibri" w:eastAsia="MS Gothic" w:hAnsi="Calibri"/>
      <w:b/>
      <w:bCs/>
      <w:color w:val="008000"/>
      <w:sz w:val="26"/>
      <w:szCs w:val="26"/>
      <w:u w:val="single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9B41ED"/>
    <w:pPr>
      <w:keepNext/>
      <w:spacing w:before="240" w:after="60"/>
      <w:ind w:left="708"/>
      <w:outlineLvl w:val="3"/>
    </w:pPr>
    <w:rPr>
      <w:rFonts w:ascii="Calibri" w:hAnsi="Calibri"/>
      <w:b/>
      <w:bCs/>
      <w:color w:val="008000"/>
      <w:szCs w:val="28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41ED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9B41ED"/>
    <w:rPr>
      <w:caps/>
      <w:color w:val="983D00"/>
      <w:spacing w:val="5"/>
    </w:rPr>
  </w:style>
  <w:style w:type="character" w:customStyle="1" w:styleId="bannertext">
    <w:name w:val="banner_text"/>
    <w:rsid w:val="009B41ED"/>
  </w:style>
  <w:style w:type="paragraph" w:styleId="Commentaire">
    <w:name w:val="annotation text"/>
    <w:basedOn w:val="Normal"/>
    <w:link w:val="CommentaireCar"/>
    <w:uiPriority w:val="99"/>
    <w:semiHidden/>
    <w:unhideWhenUsed/>
    <w:rsid w:val="009B41E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9B41ED"/>
    <w:rPr>
      <w:rFonts w:ascii="Arial" w:eastAsia="MS Mincho" w:hAnsi="Aria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41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9B41ED"/>
    <w:rPr>
      <w:rFonts w:eastAsia="MS Mincho"/>
      <w:sz w:val="24"/>
      <w:szCs w:val="24"/>
      <w:lang w:val="x-none" w:eastAsia="x-none"/>
    </w:rPr>
  </w:style>
  <w:style w:type="character" w:customStyle="1" w:styleId="Heading3Char">
    <w:name w:val="Heading 3 Char"/>
    <w:uiPriority w:val="9"/>
    <w:rsid w:val="009B41ED"/>
    <w:rPr>
      <w:rFonts w:ascii="Calibri" w:eastAsia="MS Gothic" w:hAnsi="Calibri" w:cs="Times New Roman"/>
      <w:b/>
      <w:bCs/>
      <w:color w:val="008000"/>
      <w:sz w:val="26"/>
      <w:szCs w:val="26"/>
      <w:u w:val="single"/>
    </w:rPr>
  </w:style>
  <w:style w:type="character" w:customStyle="1" w:styleId="hps">
    <w:name w:val="hps"/>
    <w:rsid w:val="009B41ED"/>
  </w:style>
  <w:style w:type="character" w:customStyle="1" w:styleId="hw">
    <w:name w:val="hw"/>
    <w:rsid w:val="009B41ED"/>
  </w:style>
  <w:style w:type="character" w:styleId="Lienhypertexte">
    <w:name w:val="Hyperlink"/>
    <w:uiPriority w:val="99"/>
    <w:unhideWhenUsed/>
    <w:rsid w:val="009B41ED"/>
    <w:rPr>
      <w:color w:val="0000FF"/>
      <w:u w:val="single"/>
    </w:rPr>
  </w:style>
  <w:style w:type="character" w:styleId="Marquedannotation">
    <w:name w:val="annotation reference"/>
    <w:uiPriority w:val="99"/>
    <w:semiHidden/>
    <w:unhideWhenUsed/>
    <w:rsid w:val="009B41ED"/>
    <w:rPr>
      <w:sz w:val="16"/>
      <w:szCs w:val="16"/>
    </w:rPr>
  </w:style>
  <w:style w:type="character" w:styleId="Marquenotebasdepage">
    <w:name w:val="footnote reference"/>
    <w:uiPriority w:val="99"/>
    <w:unhideWhenUsed/>
    <w:rsid w:val="009B41E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B41ED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9B41ED"/>
    <w:rPr>
      <w:rFonts w:ascii="Calibri" w:hAnsi="Calibri"/>
      <w:szCs w:val="24"/>
      <w:lang w:val="x-none" w:eastAsia="x-none"/>
    </w:rPr>
  </w:style>
  <w:style w:type="character" w:customStyle="1" w:styleId="NotedebasdepageCar">
    <w:name w:val="Note de bas de page Car"/>
    <w:link w:val="Notedebasdepage"/>
    <w:uiPriority w:val="99"/>
    <w:rsid w:val="009B41ED"/>
    <w:rPr>
      <w:rFonts w:ascii="Calibri" w:eastAsia="MS Mincho" w:hAnsi="Calibri"/>
      <w:sz w:val="24"/>
      <w:szCs w:val="24"/>
      <w:lang w:val="x-none" w:eastAsia="x-none"/>
    </w:rPr>
  </w:style>
  <w:style w:type="character" w:styleId="Numrodepage">
    <w:name w:val="page number"/>
    <w:uiPriority w:val="99"/>
    <w:semiHidden/>
    <w:unhideWhenUsed/>
    <w:rsid w:val="009B41E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41E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B41ED"/>
    <w:rPr>
      <w:rFonts w:ascii="Arial" w:eastAsia="MS Mincho" w:hAnsi="Arial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9B41E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B41ED"/>
    <w:pPr>
      <w:tabs>
        <w:tab w:val="center" w:pos="4536"/>
        <w:tab w:val="right" w:pos="9072"/>
      </w:tabs>
    </w:pPr>
    <w:rPr>
      <w:rFonts w:ascii="Times New Roman" w:hAnsi="Times New Roman"/>
      <w:szCs w:val="24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9B41ED"/>
    <w:rPr>
      <w:rFonts w:eastAsia="MS Mincho"/>
      <w:sz w:val="24"/>
      <w:szCs w:val="24"/>
      <w:lang w:val="x-none" w:eastAsia="x-none"/>
    </w:rPr>
  </w:style>
  <w:style w:type="character" w:customStyle="1" w:styleId="st">
    <w:name w:val="st"/>
    <w:rsid w:val="009B41ED"/>
  </w:style>
  <w:style w:type="paragraph" w:styleId="Textedebulles">
    <w:name w:val="Balloon Text"/>
    <w:basedOn w:val="Normal"/>
    <w:link w:val="TextedebullesCar"/>
    <w:uiPriority w:val="99"/>
    <w:semiHidden/>
    <w:unhideWhenUsed/>
    <w:rsid w:val="009B41ED"/>
    <w:pPr>
      <w:spacing w:before="0" w:after="0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B41ED"/>
    <w:rPr>
      <w:rFonts w:ascii="Tahoma" w:eastAsia="MS Mincho" w:hAnsi="Tahoma"/>
      <w:sz w:val="16"/>
      <w:szCs w:val="16"/>
      <w:lang w:eastAsia="fr-FR"/>
    </w:rPr>
  </w:style>
  <w:style w:type="character" w:customStyle="1" w:styleId="Titre1Car">
    <w:name w:val="Titre 1 Car"/>
    <w:link w:val="Titre1"/>
    <w:uiPriority w:val="9"/>
    <w:rsid w:val="009B41ED"/>
    <w:rPr>
      <w:rFonts w:ascii="Calibri" w:eastAsia="MS Gothic" w:hAnsi="Calibri"/>
      <w:b/>
      <w:bCs/>
      <w:color w:val="FFFFFF"/>
      <w:kern w:val="32"/>
      <w:sz w:val="32"/>
      <w:szCs w:val="32"/>
      <w:shd w:val="clear" w:color="auto" w:fill="008080"/>
      <w:lang w:val="x-none" w:eastAsia="x-none"/>
    </w:rPr>
  </w:style>
  <w:style w:type="character" w:customStyle="1" w:styleId="Titre2Car">
    <w:name w:val="Titre 2 Car"/>
    <w:link w:val="Titre2"/>
    <w:uiPriority w:val="9"/>
    <w:rsid w:val="009B41ED"/>
    <w:rPr>
      <w:rFonts w:ascii="Arial" w:eastAsia="MS Gothic" w:hAnsi="Arial"/>
      <w:bCs/>
      <w:iCs/>
      <w:color w:val="008000"/>
      <w:sz w:val="28"/>
      <w:szCs w:val="28"/>
      <w:lang w:val="x-none" w:eastAsia="x-none"/>
    </w:rPr>
  </w:style>
  <w:style w:type="character" w:customStyle="1" w:styleId="Titre3Car">
    <w:name w:val="Titre 3 Car"/>
    <w:link w:val="Titre3"/>
    <w:uiPriority w:val="9"/>
    <w:rsid w:val="009B41ED"/>
    <w:rPr>
      <w:rFonts w:ascii="Calibri" w:eastAsia="MS Gothic" w:hAnsi="Calibri"/>
      <w:b/>
      <w:bCs/>
      <w:color w:val="008000"/>
      <w:sz w:val="26"/>
      <w:szCs w:val="26"/>
      <w:u w:val="single"/>
      <w:lang w:val="x-none" w:eastAsia="x-none"/>
    </w:rPr>
  </w:style>
  <w:style w:type="character" w:customStyle="1" w:styleId="Titre4Car">
    <w:name w:val="Titre 4 Car"/>
    <w:link w:val="Titre4"/>
    <w:uiPriority w:val="9"/>
    <w:rsid w:val="009B41ED"/>
    <w:rPr>
      <w:rFonts w:ascii="Calibri" w:eastAsia="MS Mincho" w:hAnsi="Calibri"/>
      <w:b/>
      <w:bCs/>
      <w:color w:val="008000"/>
      <w:sz w:val="24"/>
      <w:szCs w:val="28"/>
      <w:lang w:val="x-none" w:eastAsia="x-none"/>
    </w:rPr>
  </w:style>
  <w:style w:type="character" w:customStyle="1" w:styleId="Titre9Car">
    <w:name w:val="Titre 9 Car"/>
    <w:link w:val="Titre9"/>
    <w:uiPriority w:val="9"/>
    <w:semiHidden/>
    <w:rsid w:val="009B41ED"/>
    <w:rPr>
      <w:rFonts w:ascii="Calibri" w:eastAsia="MS Gothic" w:hAnsi="Calibri"/>
      <w:i/>
      <w:iCs/>
      <w:color w:val="404040"/>
      <w:lang w:val="x-none" w:eastAsia="x-none"/>
    </w:rPr>
  </w:style>
  <w:style w:type="paragraph" w:styleId="TM1">
    <w:name w:val="toc 1"/>
    <w:basedOn w:val="Normal"/>
    <w:next w:val="Normal"/>
    <w:autoRedefine/>
    <w:uiPriority w:val="39"/>
    <w:unhideWhenUsed/>
    <w:rsid w:val="00D508EE"/>
    <w:pPr>
      <w:pBdr>
        <w:bottom w:val="single" w:sz="4" w:space="1" w:color="3366FF"/>
      </w:pBdr>
      <w:tabs>
        <w:tab w:val="left" w:pos="362"/>
        <w:tab w:val="right" w:pos="9056"/>
      </w:tabs>
      <w:spacing w:after="60"/>
      <w:jc w:val="left"/>
    </w:pPr>
    <w:rPr>
      <w:rFonts w:eastAsia="Times New Roman"/>
      <w:b/>
      <w:noProof/>
      <w:color w:val="548DD4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D508EE"/>
    <w:pPr>
      <w:tabs>
        <w:tab w:val="left" w:pos="529"/>
        <w:tab w:val="right" w:leader="dot" w:pos="9056"/>
      </w:tabs>
      <w:spacing w:before="0" w:after="0"/>
      <w:jc w:val="left"/>
    </w:pPr>
    <w:rPr>
      <w:rFonts w:asciiTheme="minorHAnsi" w:eastAsia="Times New Roman" w:hAnsiTheme="minorHAnsi"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9B41ED"/>
    <w:pPr>
      <w:spacing w:before="0" w:after="0"/>
      <w:ind w:left="680"/>
      <w:jc w:val="left"/>
    </w:pPr>
    <w:rPr>
      <w:rFonts w:ascii="Arial Narrow" w:hAnsi="Arial Narrow"/>
      <w:smallCap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9B41ED"/>
    <w:pPr>
      <w:spacing w:before="0" w:after="0"/>
      <w:jc w:val="left"/>
    </w:pPr>
    <w:rPr>
      <w:rFonts w:ascii="Cambria" w:hAnsi="Cambria"/>
    </w:rPr>
  </w:style>
  <w:style w:type="paragraph" w:styleId="TM5">
    <w:name w:val="toc 5"/>
    <w:basedOn w:val="Normal"/>
    <w:next w:val="Normal"/>
    <w:autoRedefine/>
    <w:uiPriority w:val="39"/>
    <w:unhideWhenUsed/>
    <w:rsid w:val="009B41ED"/>
    <w:pPr>
      <w:spacing w:before="0" w:after="0"/>
      <w:jc w:val="left"/>
    </w:pPr>
    <w:rPr>
      <w:rFonts w:ascii="Cambria" w:hAnsi="Cambria"/>
    </w:rPr>
  </w:style>
  <w:style w:type="paragraph" w:styleId="TM6">
    <w:name w:val="toc 6"/>
    <w:basedOn w:val="Normal"/>
    <w:next w:val="Normal"/>
    <w:autoRedefine/>
    <w:uiPriority w:val="39"/>
    <w:unhideWhenUsed/>
    <w:rsid w:val="009B41ED"/>
    <w:pPr>
      <w:spacing w:before="0" w:after="0"/>
      <w:jc w:val="left"/>
    </w:pPr>
    <w:rPr>
      <w:rFonts w:ascii="Cambria" w:hAnsi="Cambria"/>
    </w:rPr>
  </w:style>
  <w:style w:type="paragraph" w:styleId="TM7">
    <w:name w:val="toc 7"/>
    <w:basedOn w:val="Normal"/>
    <w:next w:val="Normal"/>
    <w:autoRedefine/>
    <w:uiPriority w:val="39"/>
    <w:unhideWhenUsed/>
    <w:rsid w:val="009B41ED"/>
    <w:pPr>
      <w:spacing w:before="0" w:after="0"/>
      <w:jc w:val="left"/>
    </w:pPr>
    <w:rPr>
      <w:rFonts w:ascii="Cambria" w:hAnsi="Cambria"/>
    </w:rPr>
  </w:style>
  <w:style w:type="paragraph" w:styleId="TM8">
    <w:name w:val="toc 8"/>
    <w:basedOn w:val="Normal"/>
    <w:next w:val="Normal"/>
    <w:autoRedefine/>
    <w:uiPriority w:val="39"/>
    <w:unhideWhenUsed/>
    <w:rsid w:val="009B41ED"/>
    <w:pPr>
      <w:spacing w:before="0" w:after="0"/>
      <w:jc w:val="left"/>
    </w:pPr>
    <w:rPr>
      <w:rFonts w:ascii="Cambria" w:hAnsi="Cambria"/>
    </w:rPr>
  </w:style>
  <w:style w:type="paragraph" w:styleId="TM9">
    <w:name w:val="toc 9"/>
    <w:basedOn w:val="Normal"/>
    <w:next w:val="Normal"/>
    <w:autoRedefine/>
    <w:uiPriority w:val="39"/>
    <w:unhideWhenUsed/>
    <w:rsid w:val="009B41ED"/>
    <w:pPr>
      <w:spacing w:before="0" w:after="0"/>
      <w:jc w:val="left"/>
    </w:pPr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79B"/>
    <w:pPr>
      <w:spacing w:before="120" w:after="120"/>
      <w:jc w:val="both"/>
    </w:pPr>
    <w:rPr>
      <w:rFonts w:asciiTheme="majorHAnsi" w:hAnsiTheme="majorHAnsi"/>
      <w:sz w:val="24"/>
      <w:szCs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B41ED"/>
    <w:pPr>
      <w:keepNext/>
      <w:pageBreakBefore/>
      <w:shd w:val="clear" w:color="auto" w:fill="008080"/>
      <w:spacing w:before="240" w:line="360" w:lineRule="auto"/>
      <w:ind w:firstLine="284"/>
      <w:outlineLvl w:val="0"/>
    </w:pPr>
    <w:rPr>
      <w:rFonts w:ascii="Calibri" w:eastAsia="MS Gothic" w:hAnsi="Calibri"/>
      <w:b/>
      <w:bCs/>
      <w:color w:val="FFFFFF"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9B41ED"/>
    <w:pPr>
      <w:keepNext/>
      <w:pBdr>
        <w:bottom w:val="single" w:sz="18" w:space="5" w:color="008080"/>
      </w:pBdr>
      <w:spacing w:before="360" w:after="240"/>
      <w:outlineLvl w:val="1"/>
    </w:pPr>
    <w:rPr>
      <w:rFonts w:eastAsia="MS Gothic"/>
      <w:bCs/>
      <w:iCs/>
      <w:color w:val="008000"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9B41ED"/>
    <w:pPr>
      <w:keepNext/>
      <w:spacing w:before="240" w:after="60"/>
      <w:outlineLvl w:val="2"/>
    </w:pPr>
    <w:rPr>
      <w:rFonts w:ascii="Calibri" w:eastAsia="MS Gothic" w:hAnsi="Calibri"/>
      <w:b/>
      <w:bCs/>
      <w:color w:val="008000"/>
      <w:sz w:val="26"/>
      <w:szCs w:val="26"/>
      <w:u w:val="single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9B41ED"/>
    <w:pPr>
      <w:keepNext/>
      <w:spacing w:before="240" w:after="60"/>
      <w:ind w:left="708"/>
      <w:outlineLvl w:val="3"/>
    </w:pPr>
    <w:rPr>
      <w:rFonts w:ascii="Calibri" w:hAnsi="Calibri"/>
      <w:b/>
      <w:bCs/>
      <w:color w:val="008000"/>
      <w:szCs w:val="28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41ED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9B41ED"/>
    <w:rPr>
      <w:caps/>
      <w:color w:val="983D00"/>
      <w:spacing w:val="5"/>
    </w:rPr>
  </w:style>
  <w:style w:type="character" w:customStyle="1" w:styleId="bannertext">
    <w:name w:val="banner_text"/>
    <w:rsid w:val="009B41ED"/>
  </w:style>
  <w:style w:type="paragraph" w:styleId="Commentaire">
    <w:name w:val="annotation text"/>
    <w:basedOn w:val="Normal"/>
    <w:link w:val="CommentaireCar"/>
    <w:uiPriority w:val="99"/>
    <w:semiHidden/>
    <w:unhideWhenUsed/>
    <w:rsid w:val="009B41E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9B41ED"/>
    <w:rPr>
      <w:rFonts w:ascii="Arial" w:eastAsia="MS Mincho" w:hAnsi="Aria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41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9B41ED"/>
    <w:rPr>
      <w:rFonts w:eastAsia="MS Mincho"/>
      <w:sz w:val="24"/>
      <w:szCs w:val="24"/>
      <w:lang w:val="x-none" w:eastAsia="x-none"/>
    </w:rPr>
  </w:style>
  <w:style w:type="character" w:customStyle="1" w:styleId="Heading3Char">
    <w:name w:val="Heading 3 Char"/>
    <w:uiPriority w:val="9"/>
    <w:rsid w:val="009B41ED"/>
    <w:rPr>
      <w:rFonts w:ascii="Calibri" w:eastAsia="MS Gothic" w:hAnsi="Calibri" w:cs="Times New Roman"/>
      <w:b/>
      <w:bCs/>
      <w:color w:val="008000"/>
      <w:sz w:val="26"/>
      <w:szCs w:val="26"/>
      <w:u w:val="single"/>
    </w:rPr>
  </w:style>
  <w:style w:type="character" w:customStyle="1" w:styleId="hps">
    <w:name w:val="hps"/>
    <w:rsid w:val="009B41ED"/>
  </w:style>
  <w:style w:type="character" w:customStyle="1" w:styleId="hw">
    <w:name w:val="hw"/>
    <w:rsid w:val="009B41ED"/>
  </w:style>
  <w:style w:type="character" w:styleId="Lienhypertexte">
    <w:name w:val="Hyperlink"/>
    <w:uiPriority w:val="99"/>
    <w:unhideWhenUsed/>
    <w:rsid w:val="009B41ED"/>
    <w:rPr>
      <w:color w:val="0000FF"/>
      <w:u w:val="single"/>
    </w:rPr>
  </w:style>
  <w:style w:type="character" w:styleId="Marquedannotation">
    <w:name w:val="annotation reference"/>
    <w:uiPriority w:val="99"/>
    <w:semiHidden/>
    <w:unhideWhenUsed/>
    <w:rsid w:val="009B41ED"/>
    <w:rPr>
      <w:sz w:val="16"/>
      <w:szCs w:val="16"/>
    </w:rPr>
  </w:style>
  <w:style w:type="character" w:styleId="Marquenotebasdepage">
    <w:name w:val="footnote reference"/>
    <w:uiPriority w:val="99"/>
    <w:unhideWhenUsed/>
    <w:rsid w:val="009B41E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B41ED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9B41ED"/>
    <w:rPr>
      <w:rFonts w:ascii="Calibri" w:hAnsi="Calibri"/>
      <w:szCs w:val="24"/>
      <w:lang w:val="x-none" w:eastAsia="x-none"/>
    </w:rPr>
  </w:style>
  <w:style w:type="character" w:customStyle="1" w:styleId="NotedebasdepageCar">
    <w:name w:val="Note de bas de page Car"/>
    <w:link w:val="Notedebasdepage"/>
    <w:uiPriority w:val="99"/>
    <w:rsid w:val="009B41ED"/>
    <w:rPr>
      <w:rFonts w:ascii="Calibri" w:eastAsia="MS Mincho" w:hAnsi="Calibri"/>
      <w:sz w:val="24"/>
      <w:szCs w:val="24"/>
      <w:lang w:val="x-none" w:eastAsia="x-none"/>
    </w:rPr>
  </w:style>
  <w:style w:type="character" w:styleId="Numrodepage">
    <w:name w:val="page number"/>
    <w:uiPriority w:val="99"/>
    <w:semiHidden/>
    <w:unhideWhenUsed/>
    <w:rsid w:val="009B41E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41E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B41ED"/>
    <w:rPr>
      <w:rFonts w:ascii="Arial" w:eastAsia="MS Mincho" w:hAnsi="Arial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9B41E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B41ED"/>
    <w:pPr>
      <w:tabs>
        <w:tab w:val="center" w:pos="4536"/>
        <w:tab w:val="right" w:pos="9072"/>
      </w:tabs>
    </w:pPr>
    <w:rPr>
      <w:rFonts w:ascii="Times New Roman" w:hAnsi="Times New Roman"/>
      <w:szCs w:val="24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9B41ED"/>
    <w:rPr>
      <w:rFonts w:eastAsia="MS Mincho"/>
      <w:sz w:val="24"/>
      <w:szCs w:val="24"/>
      <w:lang w:val="x-none" w:eastAsia="x-none"/>
    </w:rPr>
  </w:style>
  <w:style w:type="character" w:customStyle="1" w:styleId="st">
    <w:name w:val="st"/>
    <w:rsid w:val="009B41ED"/>
  </w:style>
  <w:style w:type="paragraph" w:styleId="Textedebulles">
    <w:name w:val="Balloon Text"/>
    <w:basedOn w:val="Normal"/>
    <w:link w:val="TextedebullesCar"/>
    <w:uiPriority w:val="99"/>
    <w:semiHidden/>
    <w:unhideWhenUsed/>
    <w:rsid w:val="009B41ED"/>
    <w:pPr>
      <w:spacing w:before="0" w:after="0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B41ED"/>
    <w:rPr>
      <w:rFonts w:ascii="Tahoma" w:eastAsia="MS Mincho" w:hAnsi="Tahoma"/>
      <w:sz w:val="16"/>
      <w:szCs w:val="16"/>
      <w:lang w:eastAsia="fr-FR"/>
    </w:rPr>
  </w:style>
  <w:style w:type="character" w:customStyle="1" w:styleId="Titre1Car">
    <w:name w:val="Titre 1 Car"/>
    <w:link w:val="Titre1"/>
    <w:uiPriority w:val="9"/>
    <w:rsid w:val="009B41ED"/>
    <w:rPr>
      <w:rFonts w:ascii="Calibri" w:eastAsia="MS Gothic" w:hAnsi="Calibri"/>
      <w:b/>
      <w:bCs/>
      <w:color w:val="FFFFFF"/>
      <w:kern w:val="32"/>
      <w:sz w:val="32"/>
      <w:szCs w:val="32"/>
      <w:shd w:val="clear" w:color="auto" w:fill="008080"/>
      <w:lang w:val="x-none" w:eastAsia="x-none"/>
    </w:rPr>
  </w:style>
  <w:style w:type="character" w:customStyle="1" w:styleId="Titre2Car">
    <w:name w:val="Titre 2 Car"/>
    <w:link w:val="Titre2"/>
    <w:uiPriority w:val="9"/>
    <w:rsid w:val="009B41ED"/>
    <w:rPr>
      <w:rFonts w:ascii="Arial" w:eastAsia="MS Gothic" w:hAnsi="Arial"/>
      <w:bCs/>
      <w:iCs/>
      <w:color w:val="008000"/>
      <w:sz w:val="28"/>
      <w:szCs w:val="28"/>
      <w:lang w:val="x-none" w:eastAsia="x-none"/>
    </w:rPr>
  </w:style>
  <w:style w:type="character" w:customStyle="1" w:styleId="Titre3Car">
    <w:name w:val="Titre 3 Car"/>
    <w:link w:val="Titre3"/>
    <w:uiPriority w:val="9"/>
    <w:rsid w:val="009B41ED"/>
    <w:rPr>
      <w:rFonts w:ascii="Calibri" w:eastAsia="MS Gothic" w:hAnsi="Calibri"/>
      <w:b/>
      <w:bCs/>
      <w:color w:val="008000"/>
      <w:sz w:val="26"/>
      <w:szCs w:val="26"/>
      <w:u w:val="single"/>
      <w:lang w:val="x-none" w:eastAsia="x-none"/>
    </w:rPr>
  </w:style>
  <w:style w:type="character" w:customStyle="1" w:styleId="Titre4Car">
    <w:name w:val="Titre 4 Car"/>
    <w:link w:val="Titre4"/>
    <w:uiPriority w:val="9"/>
    <w:rsid w:val="009B41ED"/>
    <w:rPr>
      <w:rFonts w:ascii="Calibri" w:eastAsia="MS Mincho" w:hAnsi="Calibri"/>
      <w:b/>
      <w:bCs/>
      <w:color w:val="008000"/>
      <w:sz w:val="24"/>
      <w:szCs w:val="28"/>
      <w:lang w:val="x-none" w:eastAsia="x-none"/>
    </w:rPr>
  </w:style>
  <w:style w:type="character" w:customStyle="1" w:styleId="Titre9Car">
    <w:name w:val="Titre 9 Car"/>
    <w:link w:val="Titre9"/>
    <w:uiPriority w:val="9"/>
    <w:semiHidden/>
    <w:rsid w:val="009B41ED"/>
    <w:rPr>
      <w:rFonts w:ascii="Calibri" w:eastAsia="MS Gothic" w:hAnsi="Calibri"/>
      <w:i/>
      <w:iCs/>
      <w:color w:val="404040"/>
      <w:lang w:val="x-none" w:eastAsia="x-none"/>
    </w:rPr>
  </w:style>
  <w:style w:type="paragraph" w:styleId="TM1">
    <w:name w:val="toc 1"/>
    <w:basedOn w:val="Normal"/>
    <w:next w:val="Normal"/>
    <w:autoRedefine/>
    <w:uiPriority w:val="39"/>
    <w:unhideWhenUsed/>
    <w:rsid w:val="00D508EE"/>
    <w:pPr>
      <w:pBdr>
        <w:bottom w:val="single" w:sz="4" w:space="1" w:color="3366FF"/>
      </w:pBdr>
      <w:tabs>
        <w:tab w:val="left" w:pos="362"/>
        <w:tab w:val="right" w:pos="9056"/>
      </w:tabs>
      <w:spacing w:after="60"/>
      <w:jc w:val="left"/>
    </w:pPr>
    <w:rPr>
      <w:rFonts w:eastAsia="Times New Roman"/>
      <w:b/>
      <w:noProof/>
      <w:color w:val="548DD4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D508EE"/>
    <w:pPr>
      <w:tabs>
        <w:tab w:val="left" w:pos="529"/>
        <w:tab w:val="right" w:leader="dot" w:pos="9056"/>
      </w:tabs>
      <w:spacing w:before="0" w:after="0"/>
      <w:jc w:val="left"/>
    </w:pPr>
    <w:rPr>
      <w:rFonts w:asciiTheme="minorHAnsi" w:eastAsia="Times New Roman" w:hAnsiTheme="minorHAnsi"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9B41ED"/>
    <w:pPr>
      <w:spacing w:before="0" w:after="0"/>
      <w:ind w:left="680"/>
      <w:jc w:val="left"/>
    </w:pPr>
    <w:rPr>
      <w:rFonts w:ascii="Arial Narrow" w:hAnsi="Arial Narrow"/>
      <w:smallCap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9B41ED"/>
    <w:pPr>
      <w:spacing w:before="0" w:after="0"/>
      <w:jc w:val="left"/>
    </w:pPr>
    <w:rPr>
      <w:rFonts w:ascii="Cambria" w:hAnsi="Cambria"/>
    </w:rPr>
  </w:style>
  <w:style w:type="paragraph" w:styleId="TM5">
    <w:name w:val="toc 5"/>
    <w:basedOn w:val="Normal"/>
    <w:next w:val="Normal"/>
    <w:autoRedefine/>
    <w:uiPriority w:val="39"/>
    <w:unhideWhenUsed/>
    <w:rsid w:val="009B41ED"/>
    <w:pPr>
      <w:spacing w:before="0" w:after="0"/>
      <w:jc w:val="left"/>
    </w:pPr>
    <w:rPr>
      <w:rFonts w:ascii="Cambria" w:hAnsi="Cambria"/>
    </w:rPr>
  </w:style>
  <w:style w:type="paragraph" w:styleId="TM6">
    <w:name w:val="toc 6"/>
    <w:basedOn w:val="Normal"/>
    <w:next w:val="Normal"/>
    <w:autoRedefine/>
    <w:uiPriority w:val="39"/>
    <w:unhideWhenUsed/>
    <w:rsid w:val="009B41ED"/>
    <w:pPr>
      <w:spacing w:before="0" w:after="0"/>
      <w:jc w:val="left"/>
    </w:pPr>
    <w:rPr>
      <w:rFonts w:ascii="Cambria" w:hAnsi="Cambria"/>
    </w:rPr>
  </w:style>
  <w:style w:type="paragraph" w:styleId="TM7">
    <w:name w:val="toc 7"/>
    <w:basedOn w:val="Normal"/>
    <w:next w:val="Normal"/>
    <w:autoRedefine/>
    <w:uiPriority w:val="39"/>
    <w:unhideWhenUsed/>
    <w:rsid w:val="009B41ED"/>
    <w:pPr>
      <w:spacing w:before="0" w:after="0"/>
      <w:jc w:val="left"/>
    </w:pPr>
    <w:rPr>
      <w:rFonts w:ascii="Cambria" w:hAnsi="Cambria"/>
    </w:rPr>
  </w:style>
  <w:style w:type="paragraph" w:styleId="TM8">
    <w:name w:val="toc 8"/>
    <w:basedOn w:val="Normal"/>
    <w:next w:val="Normal"/>
    <w:autoRedefine/>
    <w:uiPriority w:val="39"/>
    <w:unhideWhenUsed/>
    <w:rsid w:val="009B41ED"/>
    <w:pPr>
      <w:spacing w:before="0" w:after="0"/>
      <w:jc w:val="left"/>
    </w:pPr>
    <w:rPr>
      <w:rFonts w:ascii="Cambria" w:hAnsi="Cambria"/>
    </w:rPr>
  </w:style>
  <w:style w:type="paragraph" w:styleId="TM9">
    <w:name w:val="toc 9"/>
    <w:basedOn w:val="Normal"/>
    <w:next w:val="Normal"/>
    <w:autoRedefine/>
    <w:uiPriority w:val="39"/>
    <w:unhideWhenUsed/>
    <w:rsid w:val="009B41ED"/>
    <w:pPr>
      <w:spacing w:before="0" w:after="0"/>
      <w:jc w:val="left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ccueilchampetre@fwa.b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mailto:pierre.wiliquet@gov.wallonie.b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5095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Tr@me SCRL</Company>
  <LinksUpToDate>false</LinksUpToDate>
  <CharactersWithSpaces>6009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Delaite</dc:creator>
  <cp:keywords/>
  <dc:description/>
  <cp:lastModifiedBy>Benoit Delaite</cp:lastModifiedBy>
  <cp:revision>2</cp:revision>
  <dcterms:created xsi:type="dcterms:W3CDTF">2018-07-05T10:15:00Z</dcterms:created>
  <dcterms:modified xsi:type="dcterms:W3CDTF">2018-07-05T10:15:00Z</dcterms:modified>
  <cp:category/>
</cp:coreProperties>
</file>