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DD" w:rsidRPr="000E5441" w:rsidRDefault="00E32BBE" w:rsidP="000E5441">
      <w:pPr>
        <w:rPr>
          <w:rFonts w:cs="Times New Roman"/>
          <w:b/>
          <w:sz w:val="28"/>
          <w:szCs w:val="28"/>
        </w:rPr>
      </w:pPr>
      <w:bookmarkStart w:id="0" w:name="_GoBack"/>
      <w:bookmarkEnd w:id="0"/>
      <w:r w:rsidRPr="001342B6">
        <w:rPr>
          <w:rFonts w:eastAsia="Times New Roman" w:cs="Times New Roman"/>
          <w:b/>
          <w:color w:val="030000"/>
          <w:sz w:val="36"/>
          <w:szCs w:val="36"/>
          <w:lang w:val="fr-FR" w:eastAsia="fr-BE"/>
        </w:rPr>
        <w:t>S</w:t>
      </w:r>
      <w:r w:rsidR="00694382" w:rsidRPr="001342B6">
        <w:rPr>
          <w:rFonts w:eastAsia="Times New Roman" w:cs="Times New Roman"/>
          <w:b/>
          <w:color w:val="030000"/>
          <w:sz w:val="36"/>
          <w:szCs w:val="36"/>
          <w:lang w:val="fr-FR" w:eastAsia="fr-BE"/>
        </w:rPr>
        <w:t>échage en</w:t>
      </w:r>
      <w:r w:rsidR="003C262E" w:rsidRPr="001342B6">
        <w:rPr>
          <w:rFonts w:eastAsia="Times New Roman" w:cs="Times New Roman"/>
          <w:b/>
          <w:color w:val="030000"/>
          <w:sz w:val="36"/>
          <w:szCs w:val="36"/>
          <w:lang w:val="fr-FR" w:eastAsia="fr-BE"/>
        </w:rPr>
        <w:t xml:space="preserve"> grange des fourrages</w:t>
      </w:r>
      <w:r w:rsidR="000E5441">
        <w:rPr>
          <w:rFonts w:eastAsia="Times New Roman" w:cs="Times New Roman"/>
          <w:b/>
          <w:color w:val="030000"/>
          <w:sz w:val="36"/>
          <w:szCs w:val="36"/>
          <w:lang w:val="fr-FR" w:eastAsia="fr-BE"/>
        </w:rPr>
        <w:t> : q</w:t>
      </w:r>
      <w:r w:rsidR="000E5441" w:rsidRPr="000E5441">
        <w:rPr>
          <w:rFonts w:eastAsia="Times New Roman" w:cs="Times New Roman"/>
          <w:b/>
          <w:color w:val="030000"/>
          <w:sz w:val="36"/>
          <w:szCs w:val="36"/>
          <w:lang w:val="fr-FR" w:eastAsia="fr-BE"/>
        </w:rPr>
        <w:t>uelles espèces choisir ?</w:t>
      </w:r>
    </w:p>
    <w:p w:rsidR="004911DD" w:rsidRPr="001342B6" w:rsidRDefault="004911DD" w:rsidP="004911DD">
      <w:pPr>
        <w:rPr>
          <w:rFonts w:cs="Times New Roman"/>
          <w:sz w:val="24"/>
          <w:szCs w:val="24"/>
        </w:rPr>
      </w:pPr>
    </w:p>
    <w:p w:rsidR="00D044B3" w:rsidRPr="001342B6" w:rsidRDefault="00CB55AA" w:rsidP="00D044B3">
      <w:pPr>
        <w:jc w:val="both"/>
        <w:rPr>
          <w:rFonts w:cs="Times New Roman"/>
          <w:sz w:val="24"/>
          <w:szCs w:val="24"/>
        </w:rPr>
      </w:pPr>
      <w:r w:rsidRPr="001342B6">
        <w:rPr>
          <w:rFonts w:cs="Times New Roman"/>
          <w:noProof/>
          <w:sz w:val="24"/>
          <w:szCs w:val="24"/>
          <w:lang w:val="fr-FR" w:eastAsia="fr-FR"/>
        </w:rPr>
        <w:drawing>
          <wp:anchor distT="0" distB="0" distL="114300" distR="114300" simplePos="0" relativeHeight="251658240" behindDoc="0" locked="0" layoutInCell="1" allowOverlap="1">
            <wp:simplePos x="0" y="0"/>
            <wp:positionH relativeFrom="column">
              <wp:posOffset>1595755</wp:posOffset>
            </wp:positionH>
            <wp:positionV relativeFrom="paragraph">
              <wp:posOffset>882015</wp:posOffset>
            </wp:positionV>
            <wp:extent cx="4341495" cy="408622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ilite_fanage_especes.JPG"/>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341495" cy="4086225"/>
                    </a:xfrm>
                    <a:prstGeom prst="rect">
                      <a:avLst/>
                    </a:prstGeom>
                  </pic:spPr>
                </pic:pic>
              </a:graphicData>
            </a:graphic>
            <wp14:sizeRelH relativeFrom="page">
              <wp14:pctWidth>0</wp14:pctWidth>
            </wp14:sizeRelH>
            <wp14:sizeRelV relativeFrom="page">
              <wp14:pctHeight>0</wp14:pctHeight>
            </wp14:sizeRelV>
          </wp:anchor>
        </w:drawing>
      </w:r>
      <w:r w:rsidR="00D044B3" w:rsidRPr="001342B6">
        <w:rPr>
          <w:rFonts w:cs="Times New Roman"/>
          <w:sz w:val="24"/>
          <w:szCs w:val="24"/>
        </w:rPr>
        <w:t xml:space="preserve">Très souvent, les exploitations qui sèchent le foin optent pour des systèmes fourragers avec des prairies permanentes, des prairies temporaires de moyenne à longue durée associant graminées et légumineuses ainsi que des céréales, du maïs grains et/ou des betteraves fourragères </w:t>
      </w:r>
      <w:r w:rsidR="000E5441" w:rsidRPr="001342B6">
        <w:rPr>
          <w:rFonts w:cs="Times New Roman"/>
          <w:sz w:val="24"/>
          <w:szCs w:val="24"/>
        </w:rPr>
        <w:t>autoproduites</w:t>
      </w:r>
      <w:r w:rsidR="00D044B3" w:rsidRPr="001342B6">
        <w:rPr>
          <w:rFonts w:cs="Times New Roman"/>
          <w:sz w:val="24"/>
          <w:szCs w:val="24"/>
        </w:rPr>
        <w:t xml:space="preserve"> sur l’exploitation. </w:t>
      </w:r>
    </w:p>
    <w:p w:rsidR="00D044B3" w:rsidRPr="001342B6" w:rsidRDefault="00D044B3" w:rsidP="00D044B3">
      <w:pPr>
        <w:jc w:val="both"/>
        <w:rPr>
          <w:rFonts w:cs="Times New Roman"/>
          <w:sz w:val="24"/>
          <w:szCs w:val="24"/>
        </w:rPr>
      </w:pPr>
      <w:r w:rsidRPr="001342B6">
        <w:rPr>
          <w:rFonts w:cs="Times New Roman"/>
          <w:sz w:val="24"/>
          <w:szCs w:val="24"/>
        </w:rPr>
        <w:t xml:space="preserve">Pour les prairies semées, le choix des espèces et des variétés a un impact important sur la facilité de séchage. Des espèces de graminées comme les dactyles, les fétuques et les fléoles sont assez faciles à sécher. </w:t>
      </w:r>
      <w:r w:rsidR="00DD57A5" w:rsidRPr="001342B6">
        <w:rPr>
          <w:rFonts w:cs="Times New Roman"/>
          <w:sz w:val="24"/>
          <w:szCs w:val="24"/>
        </w:rPr>
        <w:t>Par contre, l</w:t>
      </w:r>
      <w:r w:rsidRPr="001342B6">
        <w:rPr>
          <w:rFonts w:cs="Times New Roman"/>
          <w:sz w:val="24"/>
          <w:szCs w:val="24"/>
        </w:rPr>
        <w:t>es variétés tétraploïdes de ray-grass et de trèfle violet ne sont pas du tout recommandées.</w:t>
      </w:r>
    </w:p>
    <w:p w:rsidR="00F34E20" w:rsidRPr="001342B6" w:rsidRDefault="00D044B3" w:rsidP="00D044B3">
      <w:pPr>
        <w:jc w:val="both"/>
        <w:rPr>
          <w:rFonts w:cs="Times New Roman"/>
          <w:sz w:val="24"/>
          <w:szCs w:val="24"/>
        </w:rPr>
      </w:pPr>
      <w:r w:rsidRPr="001342B6">
        <w:rPr>
          <w:rFonts w:cs="Times New Roman"/>
          <w:sz w:val="24"/>
          <w:szCs w:val="24"/>
        </w:rPr>
        <w:t>Point de vue légumineuses, le trèfle blanc et la luzerne sont bien adaptés au séchage. La luzerne est d’ailleurs une plante clé dans le séchage du foin en grange car elle permet un apport non négligeable de protéines, De plus, il s'agit de la légumineuse qui sèche le plus facilement.</w:t>
      </w:r>
    </w:p>
    <w:p w:rsidR="00D044B3" w:rsidRPr="001342B6" w:rsidRDefault="00D044B3" w:rsidP="00F34E20">
      <w:pPr>
        <w:spacing w:after="0"/>
        <w:jc w:val="both"/>
        <w:rPr>
          <w:rFonts w:cs="Times New Roman"/>
          <w:sz w:val="24"/>
          <w:szCs w:val="24"/>
        </w:rPr>
      </w:pPr>
      <w:r w:rsidRPr="001342B6">
        <w:rPr>
          <w:rFonts w:cs="Times New Roman"/>
          <w:sz w:val="24"/>
          <w:szCs w:val="24"/>
        </w:rPr>
        <w:t xml:space="preserve">Le stade phénologique des plantes, leur teneur en eau liée à la fertilisation ainsi que la proportion de tige auront également un impact sur l’aptitude au séchage. </w:t>
      </w:r>
    </w:p>
    <w:p w:rsidR="00F34E20" w:rsidRPr="001342B6" w:rsidRDefault="00F34E20" w:rsidP="00F34E20">
      <w:pPr>
        <w:spacing w:after="0"/>
        <w:jc w:val="both"/>
        <w:rPr>
          <w:rFonts w:cs="Times New Roman"/>
          <w:sz w:val="24"/>
          <w:szCs w:val="24"/>
        </w:rPr>
      </w:pPr>
    </w:p>
    <w:p w:rsidR="00D044B3" w:rsidRPr="001342B6" w:rsidRDefault="00D044B3" w:rsidP="00F34E20">
      <w:pPr>
        <w:spacing w:after="0"/>
        <w:jc w:val="both"/>
        <w:rPr>
          <w:rFonts w:cs="Times New Roman"/>
          <w:sz w:val="24"/>
          <w:szCs w:val="24"/>
        </w:rPr>
      </w:pPr>
      <w:r w:rsidRPr="001342B6">
        <w:rPr>
          <w:rFonts w:cs="Times New Roman"/>
          <w:sz w:val="24"/>
          <w:szCs w:val="24"/>
        </w:rPr>
        <w:t>La conduite du pâturage ne sera pas non plus sans incidence sur les rythmes de repousses et la productivité des surfaces.</w:t>
      </w:r>
    </w:p>
    <w:p w:rsidR="00F34E20" w:rsidRPr="00D044B3" w:rsidRDefault="001342B6" w:rsidP="00F34E20">
      <w:pPr>
        <w:spacing w:after="0"/>
        <w:jc w:val="both"/>
        <w:rPr>
          <w:rFonts w:ascii="Times New Roman" w:hAnsi="Times New Roman" w:cs="Times New Roman"/>
          <w:sz w:val="24"/>
          <w:szCs w:val="24"/>
        </w:rPr>
      </w:pPr>
      <w:r>
        <w:rPr>
          <w:rFonts w:ascii="Times New Roman" w:hAnsi="Times New Roman" w:cs="Times New Roman"/>
          <w:noProof/>
          <w:color w:val="FF0000"/>
          <w:sz w:val="24"/>
          <w:szCs w:val="24"/>
          <w:lang w:val="fr-FR" w:eastAsia="fr-FR"/>
        </w:rPr>
        <w:drawing>
          <wp:anchor distT="0" distB="0" distL="114300" distR="114300" simplePos="0" relativeHeight="251659264" behindDoc="0" locked="0" layoutInCell="1" allowOverlap="1">
            <wp:simplePos x="0" y="0"/>
            <wp:positionH relativeFrom="column">
              <wp:posOffset>-85725</wp:posOffset>
            </wp:positionH>
            <wp:positionV relativeFrom="paragraph">
              <wp:posOffset>1091565</wp:posOffset>
            </wp:positionV>
            <wp:extent cx="1833880" cy="5651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M_simple_de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565150"/>
                    </a:xfrm>
                    <a:prstGeom prst="rect">
                      <a:avLst/>
                    </a:prstGeom>
                  </pic:spPr>
                </pic:pic>
              </a:graphicData>
            </a:graphic>
            <wp14:sizeRelH relativeFrom="page">
              <wp14:pctWidth>0</wp14:pctWidth>
            </wp14:sizeRelH>
            <wp14:sizeRelV relativeFrom="page">
              <wp14:pctHeight>0</wp14:pctHeight>
            </wp14:sizeRelV>
          </wp:anchor>
        </w:drawing>
      </w:r>
      <w:r w:rsidRPr="001342B6">
        <w:rPr>
          <w:rFonts w:ascii="Times New Roman" w:hAnsi="Times New Roman" w:cs="Times New Roman"/>
          <w:noProof/>
          <w:sz w:val="24"/>
          <w:szCs w:val="24"/>
          <w:lang w:val="fr-FR" w:eastAsia="fr-FR"/>
        </w:rPr>
        <mc:AlternateContent>
          <mc:Choice Requires="wps">
            <w:drawing>
              <wp:anchor distT="45720" distB="45720" distL="114300" distR="114300" simplePos="0" relativeHeight="251661312" behindDoc="0" locked="0" layoutInCell="1" allowOverlap="1">
                <wp:simplePos x="0" y="0"/>
                <wp:positionH relativeFrom="column">
                  <wp:posOffset>1860550</wp:posOffset>
                </wp:positionH>
                <wp:positionV relativeFrom="paragraph">
                  <wp:posOffset>1035050</wp:posOffset>
                </wp:positionV>
                <wp:extent cx="4229100" cy="83629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6295"/>
                        </a:xfrm>
                        <a:prstGeom prst="rect">
                          <a:avLst/>
                        </a:prstGeom>
                        <a:noFill/>
                        <a:ln w="9525">
                          <a:noFill/>
                          <a:miter lim="800000"/>
                          <a:headEnd/>
                          <a:tailEnd/>
                        </a:ln>
                      </wps:spPr>
                      <wps:txbx>
                        <w:txbxContent>
                          <w:p w:rsidR="001342B6" w:rsidRPr="001342B6" w:rsidRDefault="001342B6" w:rsidP="001342B6">
                            <w:pPr>
                              <w:spacing w:before="100" w:beforeAutospacing="1" w:after="100"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Pour plus d’informations concernant les prairies, contactez Fourrages Mieux par mail via </w:t>
                            </w:r>
                            <w:hyperlink r:id="rId9" w:history="1">
                              <w:r w:rsidRPr="00BF76E3">
                                <w:rPr>
                                  <w:rStyle w:val="Lienhypertexte"/>
                                  <w:rFonts w:eastAsia="Times New Roman" w:cs="Times New Roman"/>
                                  <w:sz w:val="24"/>
                                  <w:szCs w:val="24"/>
                                  <w:lang w:eastAsia="fr-BE"/>
                                </w:rPr>
                                <w:t>info@fourragesmieux.be</w:t>
                              </w:r>
                            </w:hyperlink>
                            <w:r>
                              <w:rPr>
                                <w:rFonts w:eastAsia="Times New Roman" w:cs="Times New Roman"/>
                                <w:sz w:val="24"/>
                                <w:szCs w:val="24"/>
                                <w:lang w:eastAsia="fr-BE"/>
                              </w:rPr>
                              <w:t xml:space="preserve"> ou par téléphone au 061/210.833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146.5pt;margin-top:81.5pt;width:3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IEgIAAPoDAAAOAAAAZHJzL2Uyb0RvYy54bWysU02P2yAQvVfqf0DcG3/I2d1YcVbb3aaq&#10;tP2Qtr30hjGOUYGhQGKnv74Dzmaj9lbVBwSemce8N4/17aQVOQjnJZiGFoucEmE4dNLsGvrt6/bN&#10;DSU+MNMxBUY09Cg8vd28frUebS1KGEB1whEEMb4ebUOHEGydZZ4PQjO/ACsMBntwmgU8ul3WOTYi&#10;ulZZmedX2Qiusw648B7/PsxBukn4fS94+Nz3XgSiGoq9hbS6tLZxzTZrVu8cs4PkpzbYP3ShmTR4&#10;6RnqgQVG9k7+BaUld+ChDwsOOoO+l1wkDsimyP9g8zQwKxIXFMfbs0z+/8HyT4cvjsiuoWVxTYlh&#10;Gof0HUdFOkGCmIIgZRRptL7G3CeL2WF6CxMOOxH29hH4D08M3A/M7MSdczAOgnXYZBErs4vSGcdH&#10;kHb8CB3exfYBEtDUOx0VRE0IouOwjucBYR+E48+qLFdFjiGOsaLKq6syjTBj9XO5dT68F6BJ3DTU&#10;oQMSPDs8+hDbYfVzSrzNwFYqlVygDBkbulqWy1RwEdEyoEmV1A29yeM32yayfGe6VByYVPMeL1Dm&#10;RDsynTmHqZ0wMWrRQndEARzMZsTHg5sB3C9KRjRiQ/3PPXOCEvXBoIiroqqic9OhWl4jY+IuI+1l&#10;hBmOUA0NlMzb+5DcHrl6e4dib2WS4aWTU69osKTO6TFEB1+eU9bLk938BgAA//8DAFBLAwQUAAYA&#10;CAAAACEA5aUhqd8AAAALAQAADwAAAGRycy9kb3ducmV2LnhtbEyPwU7DMBBE70j8g7VI3KhDCqUJ&#10;caoKteVYKBFnN16SiHhtxW4a/p7tCW6zmtHsm2I12V6MOITOkYL7WQICqXamo0ZB9bG9W4IIUZPR&#10;vSNU8IMBVuX1VaFz4870juMhNoJLKORaQRujz6UMdYtWh5nzSOx9ucHqyOfQSDPoM5fbXqZJspBW&#10;d8QfWu3xpcX6+3CyCnz0u6fXYf+23mzHpPrcVWnXbJS6vZnWzyAiTvEvDBd8RoeSmY7uRCaIXkGa&#10;zXlLZGNxEZzIHjMWRwXz5UMKsizk/w3lLwAAAP//AwBQSwECLQAUAAYACAAAACEAtoM4kv4AAADh&#10;AQAAEwAAAAAAAAAAAAAAAAAAAAAAW0NvbnRlbnRfVHlwZXNdLnhtbFBLAQItABQABgAIAAAAIQA4&#10;/SH/1gAAAJQBAAALAAAAAAAAAAAAAAAAAC8BAABfcmVscy8ucmVsc1BLAQItABQABgAIAAAAIQBk&#10;AXqIEgIAAPoDAAAOAAAAAAAAAAAAAAAAAC4CAABkcnMvZTJvRG9jLnhtbFBLAQItABQABgAIAAAA&#10;IQDlpSGp3wAAAAsBAAAPAAAAAAAAAAAAAAAAAGwEAABkcnMvZG93bnJldi54bWxQSwUGAAAAAAQA&#10;BADzAAAAeAUAAAAA&#10;" filled="f" stroked="f">
                <v:textbox style="mso-fit-shape-to-text:t">
                  <w:txbxContent>
                    <w:p w:rsidR="001342B6" w:rsidRPr="001342B6" w:rsidRDefault="001342B6" w:rsidP="001342B6">
                      <w:pPr>
                        <w:spacing w:before="100" w:beforeAutospacing="1" w:after="100"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Pour plus d’informations concernant les prairies, contactez Fourrages Mieux par mail via </w:t>
                      </w:r>
                      <w:hyperlink r:id="rId10" w:history="1">
                        <w:r w:rsidRPr="00BF76E3">
                          <w:rPr>
                            <w:rStyle w:val="Lienhypertexte"/>
                            <w:rFonts w:eastAsia="Times New Roman" w:cs="Times New Roman"/>
                            <w:sz w:val="24"/>
                            <w:szCs w:val="24"/>
                            <w:lang w:eastAsia="fr-BE"/>
                          </w:rPr>
                          <w:t>info@fourragesmieux.be</w:t>
                        </w:r>
                      </w:hyperlink>
                      <w:r>
                        <w:rPr>
                          <w:rFonts w:eastAsia="Times New Roman" w:cs="Times New Roman"/>
                          <w:sz w:val="24"/>
                          <w:szCs w:val="24"/>
                          <w:lang w:eastAsia="fr-BE"/>
                        </w:rPr>
                        <w:t xml:space="preserve"> ou par téléphone au 061/210.833</w:t>
                      </w:r>
                    </w:p>
                  </w:txbxContent>
                </v:textbox>
              </v:shape>
            </w:pict>
          </mc:Fallback>
        </mc:AlternateContent>
      </w:r>
    </w:p>
    <w:sectPr w:rsidR="00F34E20" w:rsidRPr="00D0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4F7"/>
    <w:multiLevelType w:val="hybridMultilevel"/>
    <w:tmpl w:val="5F26B352"/>
    <w:lvl w:ilvl="0" w:tplc="8062A040">
      <w:start w:val="2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D900CD"/>
    <w:multiLevelType w:val="hybridMultilevel"/>
    <w:tmpl w:val="71C07464"/>
    <w:lvl w:ilvl="0" w:tplc="F6687810">
      <w:start w:val="2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82"/>
    <w:rsid w:val="0000197A"/>
    <w:rsid w:val="00050CF6"/>
    <w:rsid w:val="000E4534"/>
    <w:rsid w:val="000E5441"/>
    <w:rsid w:val="001325AD"/>
    <w:rsid w:val="001342B6"/>
    <w:rsid w:val="00185DD6"/>
    <w:rsid w:val="001F0E64"/>
    <w:rsid w:val="00207E79"/>
    <w:rsid w:val="00276850"/>
    <w:rsid w:val="002953F8"/>
    <w:rsid w:val="003A207D"/>
    <w:rsid w:val="003C262E"/>
    <w:rsid w:val="003E7C8D"/>
    <w:rsid w:val="0045655B"/>
    <w:rsid w:val="004911DD"/>
    <w:rsid w:val="00522D96"/>
    <w:rsid w:val="005372A9"/>
    <w:rsid w:val="005D6FB3"/>
    <w:rsid w:val="00694382"/>
    <w:rsid w:val="006B13CE"/>
    <w:rsid w:val="006D798E"/>
    <w:rsid w:val="007923AB"/>
    <w:rsid w:val="007F1A94"/>
    <w:rsid w:val="008267D7"/>
    <w:rsid w:val="0090098B"/>
    <w:rsid w:val="00A23743"/>
    <w:rsid w:val="00B663CD"/>
    <w:rsid w:val="00BD4CFC"/>
    <w:rsid w:val="00C67B48"/>
    <w:rsid w:val="00CB55AA"/>
    <w:rsid w:val="00D044B3"/>
    <w:rsid w:val="00D25EE5"/>
    <w:rsid w:val="00DD57A5"/>
    <w:rsid w:val="00DE3891"/>
    <w:rsid w:val="00E32BBE"/>
    <w:rsid w:val="00EF27FA"/>
    <w:rsid w:val="00F34E20"/>
    <w:rsid w:val="00F41B1E"/>
    <w:rsid w:val="00F6225E"/>
    <w:rsid w:val="00FE6D60"/>
    <w:rsid w:val="00FF686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04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4911DD"/>
    <w:pPr>
      <w:widowControl w:val="0"/>
      <w:autoSpaceDE w:val="0"/>
      <w:autoSpaceDN w:val="0"/>
      <w:adjustRightInd w:val="0"/>
      <w:spacing w:after="0" w:line="240" w:lineRule="auto"/>
    </w:pPr>
    <w:rPr>
      <w:rFonts w:ascii="Arial" w:eastAsiaTheme="minorEastAsia" w:hAnsi="Arial" w:cs="Arial"/>
      <w:sz w:val="24"/>
      <w:szCs w:val="24"/>
      <w:lang w:eastAsia="fr-BE"/>
    </w:rPr>
  </w:style>
  <w:style w:type="paragraph" w:styleId="Corpsdetexte">
    <w:name w:val="Body Text"/>
    <w:basedOn w:val="Normal"/>
    <w:link w:val="CorpsdetexteCar"/>
    <w:semiHidden/>
    <w:rsid w:val="00FF686A"/>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F686A"/>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FF686A"/>
    <w:pPr>
      <w:spacing w:after="0" w:line="240" w:lineRule="auto"/>
    </w:pPr>
    <w:rPr>
      <w:rFonts w:ascii="Times New Roman" w:eastAsia="Times New Roman" w:hAnsi="Times New Roman" w:cs="Times New Roman"/>
      <w:sz w:val="28"/>
      <w:szCs w:val="24"/>
      <w:lang w:eastAsia="fr-FR"/>
    </w:rPr>
  </w:style>
  <w:style w:type="character" w:customStyle="1" w:styleId="Corpsdetexte2Car">
    <w:name w:val="Corps de texte 2 Car"/>
    <w:basedOn w:val="Policepardfaut"/>
    <w:link w:val="Corpsdetexte2"/>
    <w:semiHidden/>
    <w:rsid w:val="00FF686A"/>
    <w:rPr>
      <w:rFonts w:ascii="Times New Roman" w:eastAsia="Times New Roman" w:hAnsi="Times New Roman" w:cs="Times New Roman"/>
      <w:sz w:val="28"/>
      <w:szCs w:val="24"/>
      <w:lang w:eastAsia="fr-FR"/>
    </w:rPr>
  </w:style>
  <w:style w:type="paragraph" w:customStyle="1" w:styleId="TITRERAPDACT">
    <w:name w:val="TITRE RAPDACT"/>
    <w:basedOn w:val="Titre1"/>
    <w:rsid w:val="00D044B3"/>
    <w:pPr>
      <w:keepLines w:val="0"/>
      <w:tabs>
        <w:tab w:val="left" w:pos="851"/>
      </w:tabs>
      <w:spacing w:after="60" w:line="240" w:lineRule="auto"/>
    </w:pPr>
    <w:rPr>
      <w:rFonts w:ascii="Arial" w:eastAsia="Times New Roman" w:hAnsi="Arial" w:cs="Arial"/>
      <w:b/>
      <w:bCs/>
      <w:color w:val="auto"/>
      <w:kern w:val="32"/>
      <w:lang w:eastAsia="fr-FR"/>
    </w:rPr>
  </w:style>
  <w:style w:type="character" w:customStyle="1" w:styleId="Titre1Car">
    <w:name w:val="Titre 1 Car"/>
    <w:basedOn w:val="Policepardfaut"/>
    <w:link w:val="Titre1"/>
    <w:uiPriority w:val="9"/>
    <w:rsid w:val="00D044B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34E20"/>
    <w:pPr>
      <w:ind w:left="720"/>
      <w:contextualSpacing/>
    </w:pPr>
  </w:style>
  <w:style w:type="character" w:styleId="Lienhypertexte">
    <w:name w:val="Hyperlink"/>
    <w:basedOn w:val="Policepardfaut"/>
    <w:uiPriority w:val="99"/>
    <w:unhideWhenUsed/>
    <w:rsid w:val="001342B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04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4911DD"/>
    <w:pPr>
      <w:widowControl w:val="0"/>
      <w:autoSpaceDE w:val="0"/>
      <w:autoSpaceDN w:val="0"/>
      <w:adjustRightInd w:val="0"/>
      <w:spacing w:after="0" w:line="240" w:lineRule="auto"/>
    </w:pPr>
    <w:rPr>
      <w:rFonts w:ascii="Arial" w:eastAsiaTheme="minorEastAsia" w:hAnsi="Arial" w:cs="Arial"/>
      <w:sz w:val="24"/>
      <w:szCs w:val="24"/>
      <w:lang w:eastAsia="fr-BE"/>
    </w:rPr>
  </w:style>
  <w:style w:type="paragraph" w:styleId="Corpsdetexte">
    <w:name w:val="Body Text"/>
    <w:basedOn w:val="Normal"/>
    <w:link w:val="CorpsdetexteCar"/>
    <w:semiHidden/>
    <w:rsid w:val="00FF686A"/>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F686A"/>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FF686A"/>
    <w:pPr>
      <w:spacing w:after="0" w:line="240" w:lineRule="auto"/>
    </w:pPr>
    <w:rPr>
      <w:rFonts w:ascii="Times New Roman" w:eastAsia="Times New Roman" w:hAnsi="Times New Roman" w:cs="Times New Roman"/>
      <w:sz w:val="28"/>
      <w:szCs w:val="24"/>
      <w:lang w:eastAsia="fr-FR"/>
    </w:rPr>
  </w:style>
  <w:style w:type="character" w:customStyle="1" w:styleId="Corpsdetexte2Car">
    <w:name w:val="Corps de texte 2 Car"/>
    <w:basedOn w:val="Policepardfaut"/>
    <w:link w:val="Corpsdetexte2"/>
    <w:semiHidden/>
    <w:rsid w:val="00FF686A"/>
    <w:rPr>
      <w:rFonts w:ascii="Times New Roman" w:eastAsia="Times New Roman" w:hAnsi="Times New Roman" w:cs="Times New Roman"/>
      <w:sz w:val="28"/>
      <w:szCs w:val="24"/>
      <w:lang w:eastAsia="fr-FR"/>
    </w:rPr>
  </w:style>
  <w:style w:type="paragraph" w:customStyle="1" w:styleId="TITRERAPDACT">
    <w:name w:val="TITRE RAPDACT"/>
    <w:basedOn w:val="Titre1"/>
    <w:rsid w:val="00D044B3"/>
    <w:pPr>
      <w:keepLines w:val="0"/>
      <w:tabs>
        <w:tab w:val="left" w:pos="851"/>
      </w:tabs>
      <w:spacing w:after="60" w:line="240" w:lineRule="auto"/>
    </w:pPr>
    <w:rPr>
      <w:rFonts w:ascii="Arial" w:eastAsia="Times New Roman" w:hAnsi="Arial" w:cs="Arial"/>
      <w:b/>
      <w:bCs/>
      <w:color w:val="auto"/>
      <w:kern w:val="32"/>
      <w:lang w:eastAsia="fr-FR"/>
    </w:rPr>
  </w:style>
  <w:style w:type="character" w:customStyle="1" w:styleId="Titre1Car">
    <w:name w:val="Titre 1 Car"/>
    <w:basedOn w:val="Policepardfaut"/>
    <w:link w:val="Titre1"/>
    <w:uiPriority w:val="9"/>
    <w:rsid w:val="00D044B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34E20"/>
    <w:pPr>
      <w:ind w:left="720"/>
      <w:contextualSpacing/>
    </w:pPr>
  </w:style>
  <w:style w:type="character" w:styleId="Lienhypertexte">
    <w:name w:val="Hyperlink"/>
    <w:basedOn w:val="Policepardfaut"/>
    <w:uiPriority w:val="99"/>
    <w:unhideWhenUsed/>
    <w:rsid w:val="00134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1327">
      <w:bodyDiv w:val="1"/>
      <w:marLeft w:val="0"/>
      <w:marRight w:val="0"/>
      <w:marTop w:val="0"/>
      <w:marBottom w:val="0"/>
      <w:divBdr>
        <w:top w:val="none" w:sz="0" w:space="0" w:color="auto"/>
        <w:left w:val="none" w:sz="0" w:space="0" w:color="auto"/>
        <w:bottom w:val="none" w:sz="0" w:space="0" w:color="auto"/>
        <w:right w:val="none" w:sz="0" w:space="0" w:color="auto"/>
      </w:divBdr>
      <w:divsChild>
        <w:div w:id="823163951">
          <w:marLeft w:val="0"/>
          <w:marRight w:val="0"/>
          <w:marTop w:val="30"/>
          <w:marBottom w:val="0"/>
          <w:divBdr>
            <w:top w:val="none" w:sz="0" w:space="0" w:color="auto"/>
            <w:left w:val="none" w:sz="0" w:space="0" w:color="auto"/>
            <w:bottom w:val="none" w:sz="0" w:space="0" w:color="auto"/>
            <w:right w:val="none" w:sz="0" w:space="0" w:color="auto"/>
          </w:divBdr>
          <w:divsChild>
            <w:div w:id="2060812063">
              <w:marLeft w:val="150"/>
              <w:marRight w:val="150"/>
              <w:marTop w:val="0"/>
              <w:marBottom w:val="0"/>
              <w:divBdr>
                <w:top w:val="none" w:sz="0" w:space="0" w:color="auto"/>
                <w:left w:val="none" w:sz="0" w:space="0" w:color="auto"/>
                <w:bottom w:val="none" w:sz="0" w:space="0" w:color="auto"/>
                <w:right w:val="none" w:sz="0" w:space="0" w:color="auto"/>
              </w:divBdr>
            </w:div>
            <w:div w:id="1858688660">
              <w:marLeft w:val="150"/>
              <w:marRight w:val="150"/>
              <w:marTop w:val="0"/>
              <w:marBottom w:val="0"/>
              <w:divBdr>
                <w:top w:val="none" w:sz="0" w:space="0" w:color="auto"/>
                <w:left w:val="none" w:sz="0" w:space="0" w:color="auto"/>
                <w:bottom w:val="none" w:sz="0" w:space="0" w:color="auto"/>
                <w:right w:val="none" w:sz="0" w:space="0" w:color="auto"/>
              </w:divBdr>
            </w:div>
            <w:div w:id="386745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hyperlink" Target="mailto:info@fourragesmieux.be" TargetMode="External"/><Relationship Id="rId10" Type="http://schemas.openxmlformats.org/officeDocument/2006/relationships/hyperlink" Target="mailto:info@fourragesmieux.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1087</Characters>
  <Application>Microsoft Macintosh Word</Application>
  <DocSecurity>0</DocSecurity>
  <Lines>20</Lines>
  <Paragraphs>12</Paragraphs>
  <ScaleCrop>false</ScaleCrop>
  <HeadingPairs>
    <vt:vector size="2" baseType="variant">
      <vt:variant>
        <vt:lpstr>Titre</vt:lpstr>
      </vt:variant>
      <vt:variant>
        <vt:i4>1</vt:i4>
      </vt:variant>
    </vt:vector>
  </HeadingPairs>
  <TitlesOfParts>
    <vt:vector size="1" baseType="lpstr">
      <vt:lpstr/>
    </vt:vector>
  </TitlesOfParts>
  <Company>AWE ASBL</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Servais (Win 7)</dc:creator>
  <cp:keywords/>
  <dc:description/>
  <cp:lastModifiedBy>Benoit Delaite</cp:lastModifiedBy>
  <cp:revision>2</cp:revision>
  <dcterms:created xsi:type="dcterms:W3CDTF">2018-08-08T07:33:00Z</dcterms:created>
  <dcterms:modified xsi:type="dcterms:W3CDTF">2018-08-08T07:33:00Z</dcterms:modified>
</cp:coreProperties>
</file>